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8A5AF1" w14:textId="77777777" w:rsidR="004B62AA" w:rsidRDefault="004B62AA" w:rsidP="004B62AA">
      <w:pPr>
        <w:ind w:left="360"/>
      </w:pPr>
    </w:p>
    <w:p w14:paraId="7AFA5532" w14:textId="77777777" w:rsidR="00AE3AF7" w:rsidRPr="00AE3AF7" w:rsidRDefault="00AE3AF7" w:rsidP="00AE3AF7">
      <w:pPr>
        <w:pStyle w:val="Odlomakpopisa"/>
        <w:jc w:val="center"/>
        <w:rPr>
          <w:b/>
          <w:bCs/>
          <w:sz w:val="28"/>
          <w:szCs w:val="28"/>
        </w:rPr>
      </w:pPr>
      <w:r w:rsidRPr="00AE3AF7">
        <w:rPr>
          <w:b/>
          <w:bCs/>
          <w:sz w:val="28"/>
          <w:szCs w:val="28"/>
        </w:rPr>
        <w:t>Prenaseljenost i njezin utjecaj na Mađarsku (migracijska kriza)</w:t>
      </w:r>
    </w:p>
    <w:p w14:paraId="70A353AD" w14:textId="77777777" w:rsidR="00AE3AF7" w:rsidRPr="00AE3AF7" w:rsidRDefault="00AE3AF7" w:rsidP="00AE3AF7">
      <w:pPr>
        <w:rPr>
          <w:b/>
          <w:bCs/>
          <w:sz w:val="28"/>
          <w:szCs w:val="28"/>
        </w:rPr>
      </w:pPr>
      <w:r w:rsidRPr="00AE3AF7">
        <w:rPr>
          <w:b/>
          <w:bCs/>
          <w:sz w:val="28"/>
          <w:szCs w:val="28"/>
        </w:rPr>
        <w:t>1. Što podrazumijevamo pod prenaseljenošću?</w:t>
      </w:r>
    </w:p>
    <w:p w14:paraId="1A21F292" w14:textId="5353B345" w:rsidR="00AE3AF7" w:rsidRDefault="00AE3AF7" w:rsidP="00AE3AF7">
      <w:pPr>
        <w:rPr>
          <w:sz w:val="28"/>
          <w:szCs w:val="28"/>
        </w:rPr>
      </w:pPr>
      <w:r w:rsidRPr="00AE3AF7">
        <w:rPr>
          <w:sz w:val="28"/>
          <w:szCs w:val="28"/>
        </w:rPr>
        <w:t>Ljudska prenapučenost u osnovi je ekološki proces koji se temelji na pozitivnim i negativnim namjerama. Prekomjerna upotreba resursa na određenom području može dovesti do izumiranja populacije, također, prisilna migracija mogla bi ubrzati proces distribucije vrsta. Na primjer, to je bio glavni uzrok širenja homo sapiensa po Zemlji. Prenapučenost čovječanstva obično se događa na određenom području gdje broj ljudi prelazi granicu ljudi koju to područje može opskrbiti. U svakom slučaju, ovaj jednostavan pristup zanemaruje činjenicu da u ovom slučaju težina ramena okoliša može biti potpuno različita, ovisno o ljudima i zemljama. Teško je odrediti koliko ljudi Zemlja može podržati, mnogo se studija temelji na tom pitanju. Meta-analiza iz 69 takvih studija iz 2004. otkrila je kapacitet od 7,7 milijardi za najbolju procjenu, ali procjene za svaku studiju uvelike su varirale. Zemlja bi mogla podnijeti najmanje 0,65 milijardi ljudi, a najviše 98 milijardi ljudi dugoročno. Međutim, vrijedi napomenuti da za većinu ljudi puko preživljavanje nije poželjan način života. Što nas je više na Zemlji, jadniji smo prisiljeni živjeti kako bismo dugoročno održavali planet s ograničenim prirodnim resursima. Stoga je sa stajališta održivosti Zemlje svrsishodno razmišljati o životnom standardu koji želimo živjeti kolektivno. S druge perspektive, problem se može artikulirati da što bolje želimo živjeti, manje ljudi Zemlja može dugoročno podržati. U povijesti čovječanstva dosegao je samo milijardu ljudi oko 1800. godine, no trebalo je samo 130 godina da se udvostruči, budući da je do 1930. godine bilo dvije milijarde stanovnika, do 1959. godine 3 milijarde, a zatim do 2011. kao rezultat brzog rast. Dosegao je i 7 milijardi ljudi. UN procjenjuje da će čovječanstvo dosegnuti 8 milijardi u proljeće 2024. godine i 10 milijardi 205. godine. Iako broj stanovnika nastavlja postojano rasti, stopa rasta je u opadajućem trendu od 1963. godine, kada je dosegla vrhunac od 2,19% godišnjeg rasta. Prema studiji iz 2016., svjetsko stanovništvo raste za 1,13% godišnje, a očekuje se da će brojka pasti ispod 0,5% do 2050. Međutim, u međuvremenu se svjetska populacija više nego udvostručila, pa je stopa rasta od tada opala zatim. Zapravo, čak se i povećao u apsolutnim iznosima, a početak pada počeo je malo nakon prijelaza tisućljeća.</w:t>
      </w:r>
    </w:p>
    <w:p w14:paraId="4D11531B" w14:textId="2CAE0202" w:rsidR="00AE3AF7" w:rsidRDefault="00AE3AF7" w:rsidP="00AE3AF7">
      <w:pPr>
        <w:rPr>
          <w:sz w:val="28"/>
          <w:szCs w:val="28"/>
        </w:rPr>
      </w:pPr>
    </w:p>
    <w:p w14:paraId="2A8FE058" w14:textId="77777777" w:rsidR="00AE3AF7" w:rsidRPr="00AE3AF7" w:rsidRDefault="00AE3AF7" w:rsidP="00AE3AF7">
      <w:pPr>
        <w:rPr>
          <w:sz w:val="28"/>
          <w:szCs w:val="28"/>
        </w:rPr>
      </w:pPr>
    </w:p>
    <w:p w14:paraId="6714DBFD" w14:textId="77777777" w:rsidR="00AE3AF7" w:rsidRPr="00AE3AF7" w:rsidRDefault="00AE3AF7" w:rsidP="00AE3AF7">
      <w:pPr>
        <w:rPr>
          <w:b/>
          <w:bCs/>
          <w:sz w:val="28"/>
          <w:szCs w:val="28"/>
        </w:rPr>
      </w:pPr>
      <w:r w:rsidRPr="00AE3AF7">
        <w:rPr>
          <w:b/>
          <w:bCs/>
          <w:sz w:val="28"/>
          <w:szCs w:val="28"/>
        </w:rPr>
        <w:lastRenderedPageBreak/>
        <w:t>2. Uzroci prenapučenosti</w:t>
      </w:r>
    </w:p>
    <w:p w14:paraId="5683194E" w14:textId="402AEF56" w:rsidR="002A4CA0" w:rsidRPr="00AE3AF7" w:rsidRDefault="00AE3AF7" w:rsidP="00AE3AF7">
      <w:pPr>
        <w:rPr>
          <w:sz w:val="28"/>
          <w:szCs w:val="28"/>
        </w:rPr>
      </w:pPr>
      <w:r w:rsidRPr="00AE3AF7">
        <w:rPr>
          <w:sz w:val="28"/>
          <w:szCs w:val="28"/>
        </w:rPr>
        <w:t>Kroz povijest, početak uporabe alata, poljoprivredna revolucija i industrijska revolucija bile su popraćene eksplozijama stanovništva. Stanovništvo raste kada natalitet dugo prelazi mortalitet. Uslijed higijenskih uvjeta i razvoja medicinske skrbi, smrtnost djece naglo je pala, ali se reprodukcija dugo nije mijenjala zbog mnogo sporijeg procesa prilagodbe kulturnih i društvenih normi. U razvijenim zemljama natalitet je sada ponovno pao na ili ispod stope mortaliteta, dok u zemljama u razvoju i dalje postoji eksplozija stanovništva. To se najviše događa u regijama koje su plodne i sposobne za veću proizvodnju hrane, za razliku od neplodnih regija koje nisu u stanju podržati poljoprivrednu produktivnost na većim ili bilo kojim mjerama. Djeca koja se brinu o svojim roditeljima tako što su počela raditi vrlo mlada, zbog toga su djeca ekonomski vrijedna. Stoga je u takvim društvima u kratkoročnom interesu obitelji imati onoliko djece koliko mogu odgojiti na dobro hranjen, zdrav način pa broj stanovnika brzo raste. Međutim, općenito, u tim zemljama žene žele manje djece od muškaraca (u Africi, na primjer, u prosjeku tri puta manje), jednostavno ne mogu ostvariti svoja prava. Na temelju toga može se reći da je prenapučenost djelomično posljedica nedostatka osiguravanja ravnopravnosti žena. Nasuprot tome, u zapadnim društvima socijalne skrbi bogatstvo ne prelazi s djece na roditelje, već s roditelja na djecu, pa imati djecu nema ekonomsku korist za obitelj. Psihološka vrijednost roditeljstva dolazi do izražaja, a obično je dovoljno imati 1-2 djece kako bi se zadovoljile želje za tim, pa su tipične nuklearne obitelji s malo djece. Zbog toga se broj stanovnika počinje polako smanjivati. Prema UNESCO -u, završavanjem osnovne škole smanjuje se broj planirane djece u prosjeku za jednu, a srednje za troje. Nedostatak pristupa obrazovanju stoga je od ogromne važnosti u smislu rasta stanovništva, a time i prenapučenosti.</w:t>
      </w:r>
    </w:p>
    <w:p w14:paraId="6C9574A4" w14:textId="77777777" w:rsidR="00AE3AF7" w:rsidRDefault="00AE3AF7" w:rsidP="00AE3AF7">
      <w:pPr>
        <w:ind w:left="360"/>
        <w:rPr>
          <w:b/>
          <w:bCs/>
          <w:sz w:val="28"/>
          <w:szCs w:val="28"/>
        </w:rPr>
      </w:pPr>
    </w:p>
    <w:p w14:paraId="3C018CC5" w14:textId="77777777" w:rsidR="00AE3AF7" w:rsidRDefault="00AE3AF7" w:rsidP="00AE3AF7">
      <w:pPr>
        <w:ind w:left="360"/>
        <w:rPr>
          <w:b/>
          <w:bCs/>
          <w:sz w:val="28"/>
          <w:szCs w:val="28"/>
        </w:rPr>
      </w:pPr>
    </w:p>
    <w:p w14:paraId="770E8EE5" w14:textId="77777777" w:rsidR="00AE3AF7" w:rsidRDefault="00AE3AF7" w:rsidP="00AE3AF7">
      <w:pPr>
        <w:ind w:left="360"/>
        <w:rPr>
          <w:b/>
          <w:bCs/>
          <w:sz w:val="28"/>
          <w:szCs w:val="28"/>
        </w:rPr>
      </w:pPr>
    </w:p>
    <w:p w14:paraId="28826E4F" w14:textId="77777777" w:rsidR="00AE3AF7" w:rsidRDefault="00AE3AF7" w:rsidP="00AE3AF7">
      <w:pPr>
        <w:ind w:left="360"/>
        <w:rPr>
          <w:b/>
          <w:bCs/>
          <w:sz w:val="28"/>
          <w:szCs w:val="28"/>
        </w:rPr>
      </w:pPr>
    </w:p>
    <w:p w14:paraId="48BDEEF8" w14:textId="77777777" w:rsidR="00AE3AF7" w:rsidRDefault="00AE3AF7" w:rsidP="00AE3AF7">
      <w:pPr>
        <w:ind w:left="360"/>
        <w:rPr>
          <w:b/>
          <w:bCs/>
          <w:sz w:val="28"/>
          <w:szCs w:val="28"/>
        </w:rPr>
      </w:pPr>
    </w:p>
    <w:p w14:paraId="50617A78" w14:textId="77777777" w:rsidR="00AE3AF7" w:rsidRDefault="00AE3AF7" w:rsidP="00AE3AF7">
      <w:pPr>
        <w:ind w:left="360"/>
        <w:rPr>
          <w:b/>
          <w:bCs/>
          <w:sz w:val="28"/>
          <w:szCs w:val="28"/>
        </w:rPr>
      </w:pPr>
    </w:p>
    <w:p w14:paraId="252D209B" w14:textId="77777777" w:rsidR="00AE3AF7" w:rsidRDefault="00AE3AF7" w:rsidP="00AE3AF7">
      <w:pPr>
        <w:ind w:left="360"/>
        <w:rPr>
          <w:b/>
          <w:bCs/>
          <w:sz w:val="28"/>
          <w:szCs w:val="28"/>
        </w:rPr>
      </w:pPr>
    </w:p>
    <w:p w14:paraId="429B65C8" w14:textId="77777777" w:rsidR="00AE3AF7" w:rsidRDefault="00AE3AF7" w:rsidP="00AE3AF7">
      <w:pPr>
        <w:ind w:left="360"/>
        <w:rPr>
          <w:b/>
          <w:bCs/>
          <w:sz w:val="28"/>
          <w:szCs w:val="28"/>
        </w:rPr>
      </w:pPr>
    </w:p>
    <w:p w14:paraId="70745B62" w14:textId="77777777" w:rsidR="00AE3AF7" w:rsidRDefault="00AE3AF7" w:rsidP="00AE3AF7">
      <w:pPr>
        <w:ind w:left="360"/>
        <w:rPr>
          <w:b/>
          <w:bCs/>
          <w:sz w:val="28"/>
          <w:szCs w:val="28"/>
        </w:rPr>
      </w:pPr>
      <w:r>
        <w:rPr>
          <w:b/>
          <w:bCs/>
          <w:sz w:val="28"/>
          <w:szCs w:val="28"/>
        </w:rPr>
        <w:lastRenderedPageBreak/>
        <w:t>3. Utjecaj prenapučenosti na Mađarsku</w:t>
      </w:r>
    </w:p>
    <w:p w14:paraId="0B4766C8" w14:textId="190503ED" w:rsidR="00AE3AF7" w:rsidRPr="00AE3AF7" w:rsidRDefault="00AE3AF7" w:rsidP="00AE3AF7">
      <w:pPr>
        <w:ind w:left="360"/>
        <w:rPr>
          <w:sz w:val="28"/>
          <w:szCs w:val="28"/>
        </w:rPr>
      </w:pPr>
      <w:r w:rsidRPr="00AE3AF7">
        <w:rPr>
          <w:sz w:val="28"/>
          <w:szCs w:val="28"/>
        </w:rPr>
        <w:t>2015. godine dogodila se izvanredna migracijska kriza u Europi, jedinstvena po svojoj veličini, složenosti i temeljnim uzrocima. Više od 1,3 milijuna ljudi službeno je podnijelo zahtjev za azil na kontinentu, a Europska granična agencija procjenjuje da se ukupan broj izbjeglica i migranata koji stižu u Europu tijekom godine procjenjuje na 2 milijuna. Nije slučajno što književnost i politički javni diskurs taj fenomen nazivaju i najgorom izbjegličkom krizom od Drugoga svjetskog rata. Fenomen je izniman i po činjenici da su 2014. i 2015. prema IOM -u 3200 (2014.) i 3770 (2015.) izbjeglica i migranata izgubili život na svom putu prema Europi, točnije u mediteranskoj regiji. To je 65% i 69% svih migranata koji su umrli u sličnim okolnostima u različitim regijama svijeta. Tijekom 2015. godine u Europu je stiglo više od milijun ljudi, od kojih je gotovo 400.000 prošlo kroz Mađarsku. Ova je brojka do sada iznenadila ne samo političare i stručnjake, već i stanovnike zemalja, tako da do danas nije pronađeno učinkovito rješenje. Unija i zemlje došle su do nekih ideja, postoje planovi, vozni redovi, odluke i dogovori. Podijeljenost unije pokazala je činjenica da su države članice imale potpuno drugačiji pristup ovoj pojavi, njezinim uzrocima, a imale su i različite pristupe rješavanju situacije. Postoje mjesta na kojima je humanitarni pristup došao do izražaja, drugdje sigurnost sebe i europskih građana ima prednost, pa se sve ostale mjere moraju prilagoditi u skladu s tim.</w:t>
      </w:r>
    </w:p>
    <w:p w14:paraId="7836B04E" w14:textId="4D3ED089" w:rsidR="00D71D12" w:rsidRPr="00AE3AF7" w:rsidRDefault="00AE3AF7" w:rsidP="00AE3AF7">
      <w:pPr>
        <w:ind w:left="360"/>
        <w:rPr>
          <w:sz w:val="28"/>
          <w:szCs w:val="28"/>
        </w:rPr>
      </w:pPr>
      <w:r w:rsidRPr="00AE3AF7">
        <w:rPr>
          <w:sz w:val="28"/>
          <w:szCs w:val="28"/>
        </w:rPr>
        <w:t xml:space="preserve">Mađarska smatra očuvanje schengenske pravne stečevine, a time i zaštitu ne samo zemlje već i cijelog europskog prostora, te stavljanje zaštite granica u nacionalnu nadležnost prioritetom, strogo razdvajajući pojmove izbjeglice i migranti. Prevladavajući stav vidi rješenje EU-a i Turske kao priliku za napredak, ali se gotovo svi slažu da se sukobi u ratnim zonama moraju najprije riješiti jer nitko do tada ne može vjerovati konačnom rješenju. Čak i ako postignemo ovaj cilj, još uvijek ima dovoljno posla jer se mora riješiti situacija migranata koji su već stigli i onih koji čekaju dolazak, a to je društveni zadatak. Čini se da programi preseljenja ne rješavaju problem u zemljama koje su ga favorizirale u procesu donošenja odluka, a Mađarska odbija prisilno preseljenje iz nekoliko razloga. Istina je da smo dobili mnogo kritika zbog toga, kao i zbog izgradnje 'ograde', ali sve više zemalja ide u smjeru priznavanja da nije postojala druga alternativa rekordnom migracijskom izazovu 2015. Zbog toga postoji šansa da će sve više zemalja shvatiti da prisilno preseljenje ne djeluje učinkovito jer ljudi vole sami birati </w:t>
      </w:r>
      <w:r w:rsidRPr="00AE3AF7">
        <w:rPr>
          <w:sz w:val="28"/>
          <w:szCs w:val="28"/>
        </w:rPr>
        <w:lastRenderedPageBreak/>
        <w:t>mjesto stanovanja i dugoročno ih nije briga ako ne mogu učinite to i prisilite ih da učine nešto drugo.</w:t>
      </w:r>
    </w:p>
    <w:sectPr w:rsidR="00D71D12" w:rsidRPr="00AE3A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A4829"/>
    <w:multiLevelType w:val="hybridMultilevel"/>
    <w:tmpl w:val="0F70AF0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422643"/>
    <w:multiLevelType w:val="hybridMultilevel"/>
    <w:tmpl w:val="FCDAECE8"/>
    <w:lvl w:ilvl="0" w:tplc="FFFFFFF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7F806AE"/>
    <w:multiLevelType w:val="hybridMultilevel"/>
    <w:tmpl w:val="C882BDC6"/>
    <w:lvl w:ilvl="0" w:tplc="FFFFFFF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EA3"/>
    <w:rsid w:val="002450F4"/>
    <w:rsid w:val="002A4CA0"/>
    <w:rsid w:val="00411F88"/>
    <w:rsid w:val="00467005"/>
    <w:rsid w:val="004B62AA"/>
    <w:rsid w:val="005A5B5C"/>
    <w:rsid w:val="006558EE"/>
    <w:rsid w:val="00656E3B"/>
    <w:rsid w:val="007873D1"/>
    <w:rsid w:val="007D3F3A"/>
    <w:rsid w:val="007E4EA3"/>
    <w:rsid w:val="00805CF1"/>
    <w:rsid w:val="00903D38"/>
    <w:rsid w:val="00AC61CE"/>
    <w:rsid w:val="00AD1B6D"/>
    <w:rsid w:val="00AE3AF7"/>
    <w:rsid w:val="00BC458D"/>
    <w:rsid w:val="00C71028"/>
    <w:rsid w:val="00D71D12"/>
    <w:rsid w:val="00DC7D63"/>
    <w:rsid w:val="00EA7A5E"/>
    <w:rsid w:val="00F94BDB"/>
    <w:rsid w:val="00FC23F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CD0B5"/>
  <w15:docId w15:val="{E35312C6-A7F0-4EA9-B807-C87BF8410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EA7A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1069</Words>
  <Characters>6099</Characters>
  <Application>Microsoft Office Word</Application>
  <DocSecurity>0</DocSecurity>
  <Lines>50</Lines>
  <Paragraphs>14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 Nagy</dc:creator>
  <cp:lastModifiedBy>IRENA ČIPRAKOVIĆ</cp:lastModifiedBy>
  <cp:revision>2</cp:revision>
  <dcterms:created xsi:type="dcterms:W3CDTF">2021-08-17T16:47:00Z</dcterms:created>
  <dcterms:modified xsi:type="dcterms:W3CDTF">2021-08-17T16:47:00Z</dcterms:modified>
</cp:coreProperties>
</file>