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AC2" w:rsidRDefault="003F5930" w:rsidP="003F5930">
      <w:pPr>
        <w:jc w:val="center"/>
        <w:rPr>
          <w:sz w:val="36"/>
          <w:szCs w:val="36"/>
        </w:rPr>
      </w:pPr>
      <w:r>
        <w:rPr>
          <w:sz w:val="36"/>
          <w:szCs w:val="36"/>
        </w:rPr>
        <w:t>Szöveg a Prezentációhoz</w:t>
      </w:r>
    </w:p>
    <w:p w:rsidR="003F5930" w:rsidRDefault="003F5930" w:rsidP="003F5930">
      <w:pPr>
        <w:jc w:val="both"/>
        <w:rPr>
          <w:sz w:val="32"/>
          <w:szCs w:val="32"/>
        </w:rPr>
      </w:pPr>
    </w:p>
    <w:p w:rsidR="003F5930" w:rsidRDefault="003F5930" w:rsidP="003F5930">
      <w:pPr>
        <w:jc w:val="both"/>
        <w:rPr>
          <w:sz w:val="32"/>
          <w:szCs w:val="32"/>
        </w:rPr>
      </w:pPr>
      <w:r>
        <w:rPr>
          <w:sz w:val="32"/>
          <w:szCs w:val="32"/>
        </w:rPr>
        <w:t xml:space="preserve">Locsolkodás: </w:t>
      </w:r>
      <w:r w:rsidRPr="003F5930">
        <w:rPr>
          <w:sz w:val="32"/>
          <w:szCs w:val="32"/>
        </w:rPr>
        <w:t>Manapság a vödör vizet felváltotta a kölni, bár vidéken, sok helyen még mindig használják a szódás palackot, és azzal öntik le a lányokat.</w:t>
      </w:r>
      <w:r>
        <w:rPr>
          <w:sz w:val="32"/>
          <w:szCs w:val="32"/>
        </w:rPr>
        <w:t xml:space="preserve"> </w:t>
      </w:r>
      <w:r w:rsidRPr="003F5930">
        <w:rPr>
          <w:sz w:val="32"/>
          <w:szCs w:val="32"/>
        </w:rPr>
        <w:t xml:space="preserve"> A locsolkodásba az idősebb nőket is bele veszik, függetlenül attól</w:t>
      </w:r>
      <w:r>
        <w:rPr>
          <w:sz w:val="32"/>
          <w:szCs w:val="32"/>
        </w:rPr>
        <w:t>,</w:t>
      </w:r>
      <w:r w:rsidRPr="003F5930">
        <w:rPr>
          <w:sz w:val="32"/>
          <w:szCs w:val="32"/>
        </w:rPr>
        <w:t xml:space="preserve"> hogy házasok-e.</w:t>
      </w:r>
    </w:p>
    <w:p w:rsidR="003F5930" w:rsidRPr="003F5930" w:rsidRDefault="003F5930" w:rsidP="003F5930">
      <w:pPr>
        <w:jc w:val="both"/>
        <w:rPr>
          <w:sz w:val="32"/>
          <w:szCs w:val="32"/>
        </w:rPr>
      </w:pPr>
      <w:r>
        <w:rPr>
          <w:sz w:val="32"/>
          <w:szCs w:val="32"/>
        </w:rPr>
        <w:t xml:space="preserve">Gyógyfürdők: </w:t>
      </w:r>
      <w:r w:rsidRPr="003F5930">
        <w:rPr>
          <w:sz w:val="32"/>
          <w:szCs w:val="32"/>
        </w:rPr>
        <w:t xml:space="preserve">A </w:t>
      </w:r>
      <w:proofErr w:type="gramStart"/>
      <w:r w:rsidRPr="003F5930">
        <w:rPr>
          <w:sz w:val="32"/>
          <w:szCs w:val="32"/>
        </w:rPr>
        <w:t>Magyar</w:t>
      </w:r>
      <w:proofErr w:type="gramEnd"/>
      <w:r w:rsidRPr="003F5930">
        <w:rPr>
          <w:sz w:val="32"/>
          <w:szCs w:val="32"/>
        </w:rPr>
        <w:t xml:space="preserve"> fürdőkultúra 2000 éves múltra tekint vissza. Az országban 150 meleg vizes gyógyfürdő van. A kutak háromnegyede az Alföldön található. </w:t>
      </w:r>
    </w:p>
    <w:p w:rsidR="003F5930" w:rsidRDefault="003F5930" w:rsidP="003F5930">
      <w:pPr>
        <w:jc w:val="both"/>
        <w:rPr>
          <w:sz w:val="32"/>
          <w:szCs w:val="32"/>
        </w:rPr>
      </w:pPr>
      <w:r>
        <w:rPr>
          <w:sz w:val="32"/>
          <w:szCs w:val="32"/>
        </w:rPr>
        <w:t xml:space="preserve">A magyar huszár: </w:t>
      </w:r>
      <w:r w:rsidRPr="003F5930">
        <w:rPr>
          <w:sz w:val="32"/>
          <w:szCs w:val="32"/>
        </w:rPr>
        <w:t>A magyar huszár az a lovas katona, aki leffentyűs csákóföveget vagy forgós csákót, gazdagon zsinórozott dolmányt és szűk nadrágot, színes fonott övet és sarkantyús rövidszárú csizmát, bal vállán átvetett, ugyancsak gazdagon zsinórozott mentét visel. Vállszíjon tartott szablyát és tarsolyt hord, a nyeregkápára erősített karabélyt és deli pár pisztolyt is kéznél tart.</w:t>
      </w:r>
    </w:p>
    <w:p w:rsidR="003F5930" w:rsidRDefault="003F5930" w:rsidP="003F5930">
      <w:pPr>
        <w:jc w:val="both"/>
        <w:rPr>
          <w:sz w:val="32"/>
          <w:szCs w:val="32"/>
        </w:rPr>
      </w:pPr>
      <w:r>
        <w:rPr>
          <w:sz w:val="32"/>
          <w:szCs w:val="32"/>
        </w:rPr>
        <w:t xml:space="preserve">A Matyó népművészet: </w:t>
      </w:r>
      <w:r w:rsidRPr="003F5930">
        <w:rPr>
          <w:sz w:val="32"/>
          <w:szCs w:val="32"/>
        </w:rPr>
        <w:t>A színes virágminta az önálló művészeti ággá váló bútorfestésben is főszerepet kap. A karakteres matyó népviseletet ma is szívesen felöltik a különböző helyi közösségek tagjai hagyományőrző és más ünnepi rendezvényeken.</w:t>
      </w:r>
    </w:p>
    <w:p w:rsidR="003F5930" w:rsidRDefault="003F5930" w:rsidP="003F5930">
      <w:pPr>
        <w:jc w:val="both"/>
        <w:rPr>
          <w:sz w:val="32"/>
          <w:szCs w:val="32"/>
        </w:rPr>
      </w:pPr>
      <w:r w:rsidRPr="003F5930">
        <w:rPr>
          <w:sz w:val="32"/>
          <w:szCs w:val="32"/>
        </w:rPr>
        <w:t xml:space="preserve">A </w:t>
      </w:r>
      <w:proofErr w:type="spellStart"/>
      <w:r w:rsidRPr="003F5930">
        <w:rPr>
          <w:sz w:val="32"/>
          <w:szCs w:val="32"/>
        </w:rPr>
        <w:t>pannonhalmi</w:t>
      </w:r>
      <w:proofErr w:type="spellEnd"/>
      <w:r w:rsidRPr="003F5930">
        <w:rPr>
          <w:sz w:val="32"/>
          <w:szCs w:val="32"/>
        </w:rPr>
        <w:t xml:space="preserve"> Bencés Főapátság</w:t>
      </w:r>
      <w:r>
        <w:rPr>
          <w:sz w:val="32"/>
          <w:szCs w:val="32"/>
        </w:rPr>
        <w:t xml:space="preserve">: </w:t>
      </w:r>
      <w:r w:rsidRPr="003F5930">
        <w:rPr>
          <w:sz w:val="32"/>
          <w:szCs w:val="32"/>
        </w:rPr>
        <w:t>A monostor képtára, metszettára, numizmatikai gyűjteménye, kincstára és gyógynövény kultúrája közös emlékeinket, értékeinket őrzi.</w:t>
      </w:r>
    </w:p>
    <w:p w:rsidR="00726BD4" w:rsidRDefault="00726BD4" w:rsidP="00726BD4">
      <w:pPr>
        <w:jc w:val="both"/>
        <w:rPr>
          <w:sz w:val="32"/>
          <w:szCs w:val="32"/>
        </w:rPr>
      </w:pPr>
      <w:r w:rsidRPr="00726BD4">
        <w:rPr>
          <w:sz w:val="32"/>
          <w:szCs w:val="32"/>
        </w:rPr>
        <w:t>GRÓF SZÉCHENYI ISTVÁN SZELLEMI HAGYATÉKA</w:t>
      </w:r>
      <w:r>
        <w:rPr>
          <w:sz w:val="32"/>
          <w:szCs w:val="32"/>
        </w:rPr>
        <w:t xml:space="preserve">: </w:t>
      </w:r>
      <w:r w:rsidRPr="00726BD4">
        <w:rPr>
          <w:sz w:val="32"/>
          <w:szCs w:val="32"/>
        </w:rPr>
        <w:t>Már 1822-ben meghonosította angliai mintára Pesten a lóversenyeket, és 1825-ben létrehozta az Első Lótenyésztő Egyesületet, majd anyagi felajánlásával lerakta a Magyar Tudományos Akadémia alapjait. Ugyancsak angol mintára 1827-ben Pesten megalapította a Nemzeti Kaszinót megfelelő színteret biztosítva ezzel a hazai arisztokrácia társas életének. Részt vett a Kereskedelmi Bank alapításában, királyi biztosként irányította az Al-Duna szabályozásának hatalmas munkáját.  Nevéhez fűződik 1840-</w:t>
      </w:r>
      <w:r w:rsidRPr="00726BD4">
        <w:rPr>
          <w:sz w:val="32"/>
          <w:szCs w:val="32"/>
        </w:rPr>
        <w:lastRenderedPageBreak/>
        <w:t>es években a Tisza-szabályozás megindítása, a balatoni gőzhajózás életre hívása és nem utolsósorban a Lánchíd megépítése.</w:t>
      </w:r>
    </w:p>
    <w:p w:rsidR="00726BD4" w:rsidRDefault="00726BD4" w:rsidP="00726BD4">
      <w:pPr>
        <w:jc w:val="both"/>
        <w:rPr>
          <w:sz w:val="32"/>
          <w:szCs w:val="32"/>
        </w:rPr>
      </w:pPr>
      <w:r>
        <w:rPr>
          <w:sz w:val="32"/>
          <w:szCs w:val="32"/>
        </w:rPr>
        <w:t xml:space="preserve">Halasi csipke: </w:t>
      </w:r>
      <w:r w:rsidRPr="00726BD4">
        <w:rPr>
          <w:sz w:val="32"/>
          <w:szCs w:val="32"/>
        </w:rPr>
        <w:t>Készítésének titkát csak a beavatottak, a halasi csipkevarrók ismerik. A csipkevarrás egyedülálló technikája nemzedékről-nemzedékre száll, s e tudással a Csipkeház kiváló népi iparművészei alkotják meg cérnából a csodát Kiskunhalason. A technika, bár több mint 110 éves, a csipkék mégis minden évben új motívumokkal bővülnek, melyekben a hagyomány a jelenkor értékeivel társul. A magyar állam ajándékaként számos nemzetközi kiválóság és előkelőség kapott halasi csipkét. Többek között magáénak tudhat ezekből az egyedülálló művészi darabokból néhányat a japán császárné, II. Erzsébet brit királynő, Bush volt amerikai elnök felesége. Halasi csipkét kapott ajándékba az 1996-ban Magyarországra látogató II. János Pál pápa is.</w:t>
      </w:r>
    </w:p>
    <w:p w:rsidR="00726BD4" w:rsidRDefault="00726BD4" w:rsidP="00726BD4">
      <w:pPr>
        <w:jc w:val="both"/>
        <w:rPr>
          <w:rFonts w:cstheme="minorHAnsi"/>
          <w:color w:val="000000" w:themeColor="text1"/>
          <w:sz w:val="36"/>
          <w:szCs w:val="36"/>
          <w:shd w:val="clear" w:color="auto" w:fill="FFFFFF"/>
        </w:rPr>
      </w:pPr>
      <w:r>
        <w:rPr>
          <w:sz w:val="32"/>
          <w:szCs w:val="32"/>
        </w:rPr>
        <w:t xml:space="preserve">Herendi porcelán: </w:t>
      </w:r>
      <w:r w:rsidRPr="00726BD4">
        <w:rPr>
          <w:rFonts w:cstheme="minorHAnsi"/>
          <w:color w:val="000000" w:themeColor="text1"/>
          <w:sz w:val="36"/>
          <w:szCs w:val="36"/>
          <w:shd w:val="clear" w:color="auto" w:fill="FFFFFF"/>
        </w:rPr>
        <w:t>A Herendi porcelán a kiváló minőség és az elegancia szimbóluma. A Herendi porcelánban tetten érhető értékek: a generációkon átívelő szaktudás, a manufakturális porcelánkészítés hagyományai, a porcelánfestékek titkos receptúrája, a kiváló minőségre és folyamatos megújulásra törekvés, az egyediség.</w:t>
      </w:r>
    </w:p>
    <w:p w:rsidR="00726BD4" w:rsidRPr="00726BD4" w:rsidRDefault="00726BD4" w:rsidP="00726BD4">
      <w:pPr>
        <w:jc w:val="both"/>
        <w:rPr>
          <w:rFonts w:cstheme="minorHAnsi"/>
          <w:color w:val="000000" w:themeColor="text1"/>
          <w:sz w:val="36"/>
          <w:szCs w:val="36"/>
        </w:rPr>
      </w:pPr>
      <w:r>
        <w:rPr>
          <w:rFonts w:cstheme="minorHAnsi"/>
          <w:color w:val="000000" w:themeColor="text1"/>
          <w:sz w:val="36"/>
          <w:szCs w:val="36"/>
          <w:shd w:val="clear" w:color="auto" w:fill="FFFFFF"/>
        </w:rPr>
        <w:t xml:space="preserve">Hollóházi porcelán: </w:t>
      </w:r>
      <w:bookmarkStart w:id="0" w:name="_GoBack"/>
      <w:r w:rsidRPr="00726BD4">
        <w:rPr>
          <w:rFonts w:cstheme="minorHAnsi"/>
          <w:color w:val="000000" w:themeColor="text1"/>
          <w:sz w:val="36"/>
          <w:szCs w:val="36"/>
          <w:shd w:val="clear" w:color="auto" w:fill="FFFFFF"/>
        </w:rPr>
        <w:t xml:space="preserve">Az ország </w:t>
      </w:r>
      <w:proofErr w:type="spellStart"/>
      <w:r w:rsidRPr="00726BD4">
        <w:rPr>
          <w:rFonts w:cstheme="minorHAnsi"/>
          <w:color w:val="000000" w:themeColor="text1"/>
          <w:sz w:val="36"/>
          <w:szCs w:val="36"/>
          <w:shd w:val="clear" w:color="auto" w:fill="FFFFFF"/>
        </w:rPr>
        <w:t>legrégebbi</w:t>
      </w:r>
      <w:proofErr w:type="spellEnd"/>
      <w:r w:rsidRPr="00726BD4">
        <w:rPr>
          <w:rFonts w:cstheme="minorHAnsi"/>
          <w:color w:val="000000" w:themeColor="text1"/>
          <w:sz w:val="36"/>
          <w:szCs w:val="36"/>
          <w:shd w:val="clear" w:color="auto" w:fill="FFFFFF"/>
        </w:rPr>
        <w:t xml:space="preserve">, 1777 óta folyamatosan működő porcelángyára a Borsod-Abaúj-Zemplén megyei Hollóházán található. Az idők során a komoly múltra visszatekintő gyárban olyan termelési palettát alakítottak ki, amely sikeresen ötvözte a meglévő igényeket a magas minőséggel és a megfizethető árral. A porcelángyár mindennapi használatra szánt, finoman megformált, ízlésesen dekorált termékei a hétköznapi környezetbe is eleganciát és igényességet csempésznek. Jelenleg Japántól az Amerikai </w:t>
      </w:r>
      <w:r w:rsidRPr="00726BD4">
        <w:rPr>
          <w:rFonts w:cstheme="minorHAnsi"/>
          <w:color w:val="000000" w:themeColor="text1"/>
          <w:sz w:val="36"/>
          <w:szCs w:val="36"/>
          <w:shd w:val="clear" w:color="auto" w:fill="FFFFFF"/>
        </w:rPr>
        <w:lastRenderedPageBreak/>
        <w:t>Egyesült Államokig, a Skandináv-félszigettől Ausztráliáig a világ számos pontjára exportál a gyár. </w:t>
      </w:r>
    </w:p>
    <w:bookmarkEnd w:id="0"/>
    <w:p w:rsidR="00726BD4" w:rsidRPr="003F5930" w:rsidRDefault="00726BD4" w:rsidP="003F5930">
      <w:pPr>
        <w:jc w:val="both"/>
        <w:rPr>
          <w:sz w:val="32"/>
          <w:szCs w:val="32"/>
        </w:rPr>
      </w:pPr>
    </w:p>
    <w:sectPr w:rsidR="00726BD4" w:rsidRPr="003F5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930"/>
    <w:rsid w:val="00347AC2"/>
    <w:rsid w:val="003F5930"/>
    <w:rsid w:val="00726BD4"/>
    <w:rsid w:val="009B59BB"/>
    <w:rsid w:val="00DA5FD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5ECC"/>
  <w15:chartTrackingRefBased/>
  <w15:docId w15:val="{7D281785-6512-42E0-A1B3-DC086CF8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F5930"/>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97018">
      <w:bodyDiv w:val="1"/>
      <w:marLeft w:val="0"/>
      <w:marRight w:val="0"/>
      <w:marTop w:val="0"/>
      <w:marBottom w:val="0"/>
      <w:divBdr>
        <w:top w:val="none" w:sz="0" w:space="0" w:color="auto"/>
        <w:left w:val="none" w:sz="0" w:space="0" w:color="auto"/>
        <w:bottom w:val="none" w:sz="0" w:space="0" w:color="auto"/>
        <w:right w:val="none" w:sz="0" w:space="0" w:color="auto"/>
      </w:divBdr>
    </w:div>
    <w:div w:id="15183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446</Words>
  <Characters>3084</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Sápi</dc:creator>
  <cp:keywords/>
  <dc:description/>
  <cp:lastModifiedBy>Vivien Sápi</cp:lastModifiedBy>
  <cp:revision>1</cp:revision>
  <dcterms:created xsi:type="dcterms:W3CDTF">2019-09-29T18:28:00Z</dcterms:created>
  <dcterms:modified xsi:type="dcterms:W3CDTF">2019-09-29T18:48:00Z</dcterms:modified>
</cp:coreProperties>
</file>