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BE1B" w14:textId="4534F06E" w:rsidR="00A56B35" w:rsidRDefault="00A56B35" w:rsidP="00A56B35">
      <w:pPr>
        <w:jc w:val="center"/>
        <w:rPr>
          <w:b/>
          <w:bCs/>
          <w:color w:val="767171" w:themeColor="background2" w:themeShade="80"/>
          <w:sz w:val="28"/>
          <w:szCs w:val="28"/>
        </w:rPr>
      </w:pPr>
      <w:r>
        <w:rPr>
          <w:b/>
          <w:bCs/>
          <w:color w:val="767171" w:themeColor="background2" w:themeShade="80"/>
          <w:sz w:val="28"/>
          <w:szCs w:val="28"/>
        </w:rPr>
        <w:t>UTJECAJI ZAGAĐENOG ZRAKA</w:t>
      </w:r>
      <w:bookmarkStart w:id="0" w:name="_GoBack"/>
      <w:bookmarkEnd w:id="0"/>
    </w:p>
    <w:p w14:paraId="34F00296" w14:textId="775D38AA" w:rsidR="00E22CCC" w:rsidRPr="00D44B60" w:rsidRDefault="00D44B60">
      <w:pPr>
        <w:rPr>
          <w:b/>
          <w:bCs/>
          <w:color w:val="767171" w:themeColor="background2" w:themeShade="80"/>
          <w:sz w:val="28"/>
          <w:szCs w:val="28"/>
        </w:rPr>
      </w:pPr>
      <w:r w:rsidRPr="00D44B60">
        <w:rPr>
          <w:b/>
          <w:bCs/>
          <w:color w:val="767171" w:themeColor="background2" w:themeShade="80"/>
          <w:sz w:val="28"/>
          <w:szCs w:val="28"/>
        </w:rPr>
        <w:t xml:space="preserve">1. </w:t>
      </w:r>
      <w:proofErr w:type="spellStart"/>
      <w:r w:rsidRPr="00D44B60">
        <w:rPr>
          <w:b/>
          <w:bCs/>
          <w:color w:val="FF0000"/>
          <w:sz w:val="28"/>
          <w:szCs w:val="28"/>
        </w:rPr>
        <w:t>Respiratorni</w:t>
      </w:r>
      <w:proofErr w:type="spellEnd"/>
      <w:r w:rsidRPr="00D44B6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FF0000"/>
          <w:sz w:val="28"/>
          <w:szCs w:val="28"/>
        </w:rPr>
        <w:t>i</w:t>
      </w:r>
      <w:proofErr w:type="spellEnd"/>
      <w:r w:rsidRPr="00D44B6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FF0000"/>
          <w:sz w:val="28"/>
          <w:szCs w:val="28"/>
        </w:rPr>
        <w:t>srčani</w:t>
      </w:r>
      <w:proofErr w:type="spellEnd"/>
      <w:r w:rsidRPr="00D44B6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FF0000"/>
          <w:sz w:val="28"/>
          <w:szCs w:val="28"/>
        </w:rPr>
        <w:t>problemi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: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Učinci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zagađenja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zraka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alarmantni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Poznato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je da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zajedno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Rakom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stvaraju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nekoliko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respiratornih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srčanih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stanja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među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ostalim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prijetnje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organizmu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Poznato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je da je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nekoliko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milijuna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umrlo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uslijed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izravnih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ili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neizravnih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učinaka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onečišćenja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zraka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Za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djecu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u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područjima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izložena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zagađivačima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zraka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obično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pati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od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upale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pluća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astme</w:t>
      </w:r>
      <w:proofErr w:type="spellEnd"/>
    </w:p>
    <w:p w14:paraId="69853147" w14:textId="14C5951E" w:rsidR="00D44B60" w:rsidRPr="00D44B60" w:rsidRDefault="00D44B60">
      <w:pPr>
        <w:rPr>
          <w:b/>
          <w:bCs/>
          <w:color w:val="767171" w:themeColor="background2" w:themeShade="80"/>
          <w:sz w:val="28"/>
          <w:szCs w:val="28"/>
        </w:rPr>
      </w:pPr>
      <w:r w:rsidRPr="00D44B60">
        <w:rPr>
          <w:b/>
          <w:bCs/>
          <w:color w:val="767171" w:themeColor="background2" w:themeShade="80"/>
          <w:sz w:val="28"/>
          <w:szCs w:val="28"/>
        </w:rPr>
        <w:t xml:space="preserve">2. </w:t>
      </w:r>
      <w:proofErr w:type="spellStart"/>
      <w:r w:rsidRPr="00D44B60">
        <w:rPr>
          <w:b/>
          <w:bCs/>
          <w:color w:val="FF0000"/>
          <w:sz w:val="28"/>
          <w:szCs w:val="28"/>
        </w:rPr>
        <w:t>Globalno</w:t>
      </w:r>
      <w:proofErr w:type="spellEnd"/>
      <w:r w:rsidRPr="00D44B6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FF0000"/>
          <w:sz w:val="28"/>
          <w:szCs w:val="28"/>
        </w:rPr>
        <w:t>zagrijavanje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: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Drugi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izravni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učinak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neposredne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promjene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kojima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svijet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svjedoči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zbog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globalnog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zagrijavanja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S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povećanim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temperaturama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širom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svijeta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porastom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razine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mora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topljenjem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leda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hladnijih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područja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ledenih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brijegova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raseljavanje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gubitak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staništa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već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nagovještavali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hitnu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katastrofu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ako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uskoro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ne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poduzmu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akcije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za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očuvanje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normalizaciju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>.</w:t>
      </w:r>
    </w:p>
    <w:p w14:paraId="7AF66474" w14:textId="5E945E03" w:rsidR="00D44B60" w:rsidRPr="00D44B60" w:rsidRDefault="00D44B60">
      <w:pPr>
        <w:rPr>
          <w:b/>
          <w:bCs/>
          <w:color w:val="767171" w:themeColor="background2" w:themeShade="80"/>
          <w:sz w:val="28"/>
          <w:szCs w:val="28"/>
        </w:rPr>
      </w:pPr>
      <w:r w:rsidRPr="00D44B60">
        <w:rPr>
          <w:b/>
          <w:bCs/>
          <w:color w:val="767171" w:themeColor="background2" w:themeShade="80"/>
          <w:sz w:val="28"/>
          <w:szCs w:val="28"/>
        </w:rPr>
        <w:t>3</w:t>
      </w:r>
      <w:r w:rsidRPr="00D44B60">
        <w:rPr>
          <w:b/>
          <w:bCs/>
          <w:color w:val="FF000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FF0000"/>
          <w:sz w:val="28"/>
          <w:szCs w:val="28"/>
        </w:rPr>
        <w:t>Kisela</w:t>
      </w:r>
      <w:proofErr w:type="spellEnd"/>
      <w:r w:rsidRPr="00D44B6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FF0000"/>
          <w:sz w:val="28"/>
          <w:szCs w:val="28"/>
        </w:rPr>
        <w:t>kiša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: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Štetni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plinovi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poput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dušikovih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oksida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sumpornih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oksida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oslobađaju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se u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atmosferi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tijekom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izgaranja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fosilnih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goriva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Kad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kiši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vodene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kapljice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kombiniraju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se s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tim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zagađivačima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zraka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postaju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kisele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tada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padaju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tlo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u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obliku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kisele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kiše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Kisela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kiša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može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nanijeti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veliku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štetu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ljudima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životinjama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usjevima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>.</w:t>
      </w:r>
    </w:p>
    <w:p w14:paraId="7CE780DD" w14:textId="36883E38" w:rsidR="00D44B60" w:rsidRPr="00D44B60" w:rsidRDefault="00D44B60">
      <w:pPr>
        <w:rPr>
          <w:b/>
          <w:bCs/>
          <w:color w:val="767171" w:themeColor="background2" w:themeShade="80"/>
          <w:sz w:val="28"/>
          <w:szCs w:val="28"/>
        </w:rPr>
      </w:pPr>
      <w:r w:rsidRPr="00D44B60">
        <w:rPr>
          <w:b/>
          <w:bCs/>
          <w:color w:val="767171" w:themeColor="background2" w:themeShade="80"/>
          <w:sz w:val="28"/>
          <w:szCs w:val="28"/>
        </w:rPr>
        <w:t xml:space="preserve">4. </w:t>
      </w:r>
      <w:proofErr w:type="spellStart"/>
      <w:r w:rsidRPr="00D44B60">
        <w:rPr>
          <w:b/>
          <w:bCs/>
          <w:color w:val="FF0000"/>
          <w:sz w:val="28"/>
          <w:szCs w:val="28"/>
        </w:rPr>
        <w:t>Eutrofikacija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: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Eutrofikacija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je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stanje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kada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površini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mora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razvija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velika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količina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dušika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u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nekim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zagađivačima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pretvara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se u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alge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štetno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utječe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ribe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biljke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životinjske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vrste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Alge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u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zelenoj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boji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prisutne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jezerima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ribnjacima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nastaju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samo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zbog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prisutnosti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ove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kemikalije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>.</w:t>
      </w:r>
    </w:p>
    <w:p w14:paraId="23C7B0A1" w14:textId="5DFE7898" w:rsidR="00D44B60" w:rsidRPr="00D44B60" w:rsidRDefault="00D44B60">
      <w:pPr>
        <w:rPr>
          <w:b/>
          <w:bCs/>
          <w:color w:val="767171" w:themeColor="background2" w:themeShade="80"/>
          <w:sz w:val="28"/>
          <w:szCs w:val="28"/>
        </w:rPr>
      </w:pPr>
      <w:r w:rsidRPr="00D44B60">
        <w:rPr>
          <w:b/>
          <w:bCs/>
          <w:color w:val="767171" w:themeColor="background2" w:themeShade="80"/>
          <w:sz w:val="28"/>
          <w:szCs w:val="28"/>
        </w:rPr>
        <w:t xml:space="preserve">5. </w:t>
      </w:r>
      <w:proofErr w:type="spellStart"/>
      <w:r w:rsidRPr="00D44B60">
        <w:rPr>
          <w:b/>
          <w:bCs/>
          <w:color w:val="FF0000"/>
          <w:sz w:val="28"/>
          <w:szCs w:val="28"/>
        </w:rPr>
        <w:t>Učinak</w:t>
      </w:r>
      <w:proofErr w:type="spellEnd"/>
      <w:r w:rsidRPr="00D44B6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FF0000"/>
          <w:sz w:val="28"/>
          <w:szCs w:val="28"/>
        </w:rPr>
        <w:t>na</w:t>
      </w:r>
      <w:proofErr w:type="spellEnd"/>
      <w:r w:rsidRPr="00D44B6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FF0000"/>
          <w:sz w:val="28"/>
          <w:szCs w:val="28"/>
        </w:rPr>
        <w:t>divlje</w:t>
      </w:r>
      <w:proofErr w:type="spellEnd"/>
      <w:r w:rsidRPr="00D44B6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FF0000"/>
          <w:sz w:val="28"/>
          <w:szCs w:val="28"/>
        </w:rPr>
        <w:t>životinje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: Kao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ljudi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životinje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suočene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nekim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pogubnim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utjecajima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onečišćenja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zraka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Toksične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kemikalije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prisutne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u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zraku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mogu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prisiliti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vrste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divljih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životinja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da se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presele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novo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mjesto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promijene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svoje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stanište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Otrovni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zagađivači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talože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se po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površini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vode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mogu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utjecati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morske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životinje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>.</w:t>
      </w:r>
    </w:p>
    <w:p w14:paraId="06655935" w14:textId="1583FE72" w:rsidR="00D44B60" w:rsidRPr="00D44B60" w:rsidRDefault="00D44B60">
      <w:pPr>
        <w:rPr>
          <w:b/>
          <w:bCs/>
          <w:color w:val="767171" w:themeColor="background2" w:themeShade="80"/>
          <w:sz w:val="28"/>
          <w:szCs w:val="28"/>
        </w:rPr>
      </w:pPr>
      <w:r w:rsidRPr="00D44B60">
        <w:rPr>
          <w:b/>
          <w:bCs/>
          <w:color w:val="767171" w:themeColor="background2" w:themeShade="80"/>
          <w:sz w:val="28"/>
          <w:szCs w:val="28"/>
        </w:rPr>
        <w:t xml:space="preserve">6. </w:t>
      </w:r>
      <w:proofErr w:type="spellStart"/>
      <w:r w:rsidRPr="00D44B60">
        <w:rPr>
          <w:b/>
          <w:bCs/>
          <w:color w:val="FF0000"/>
          <w:sz w:val="28"/>
          <w:szCs w:val="28"/>
        </w:rPr>
        <w:t>Iscrpljivanje</w:t>
      </w:r>
      <w:proofErr w:type="spellEnd"/>
      <w:r w:rsidRPr="00D44B6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FF0000"/>
          <w:sz w:val="28"/>
          <w:szCs w:val="28"/>
        </w:rPr>
        <w:t>ozonskog</w:t>
      </w:r>
      <w:proofErr w:type="spellEnd"/>
      <w:r w:rsidRPr="00D44B6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FF0000"/>
          <w:sz w:val="28"/>
          <w:szCs w:val="28"/>
        </w:rPr>
        <w:t>omotača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: Ozon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postoji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u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zemaljskoj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stratosferi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odgovoran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je za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zaštitu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ljudi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od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štetnih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ultraljubičastih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(UV)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zraka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Zemljin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ozonski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omotač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troši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zbog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prisutnosti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klorofluorougljikovodika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hidroklorofluorougljikovodika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u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atmosferi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Kako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će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ozonski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sloj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postati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tanji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on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će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emitirati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štetne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zrake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natrag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u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zemlju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može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uzrokovati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probleme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vezane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uz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kožu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oči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UV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zrake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također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mogu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utjecati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usjeve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>.</w:t>
      </w:r>
    </w:p>
    <w:p w14:paraId="03C52B84" w14:textId="1D4A0458" w:rsidR="00D44B60" w:rsidRPr="00D44B60" w:rsidRDefault="00D44B60">
      <w:pPr>
        <w:rPr>
          <w:b/>
          <w:bCs/>
          <w:color w:val="767171" w:themeColor="background2" w:themeShade="80"/>
          <w:sz w:val="28"/>
          <w:szCs w:val="28"/>
        </w:rPr>
      </w:pP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lastRenderedPageBreak/>
        <w:t>Kada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pokušate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proučiti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izvore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zagađenja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zraka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prijavljujete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niz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aktivnosti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interakcija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stvaraju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ove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onečišćujuće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tvari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Razmotrit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ćemo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dvije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vrste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izvora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: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Prirodni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izvori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Umjetni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izvori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>.</w:t>
      </w:r>
    </w:p>
    <w:p w14:paraId="3B957784" w14:textId="4D7DDA25" w:rsidR="00D44B60" w:rsidRPr="00D44B60" w:rsidRDefault="00D44B60">
      <w:pPr>
        <w:rPr>
          <w:b/>
          <w:bCs/>
          <w:color w:val="767171" w:themeColor="background2" w:themeShade="80"/>
          <w:sz w:val="28"/>
          <w:szCs w:val="28"/>
        </w:rPr>
      </w:pP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Prirodni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izvori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zagađenja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uključuju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prašinu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vjetar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nosi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mjesta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vrlo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malo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ili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nimalo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zelenog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pokrivača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plinove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koji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oslobađaju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u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tijelima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živih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bića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(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ugljični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dioksid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čovjeka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tijekom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disanja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Metan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stoke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tijekom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probave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Kisik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biljaka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tijekom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fotosinteze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). Dim od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izgaranja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raznih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zapaljivih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predmeta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vulkanske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erupcije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itd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Zajedno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emisijom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zagađenih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plinova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također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uvrštavaju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popis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prirodnih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izvora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onečišćenja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>.</w:t>
      </w:r>
    </w:p>
    <w:p w14:paraId="7026A66A" w14:textId="57ADB8F7" w:rsidR="00D44B60" w:rsidRPr="00D44B60" w:rsidRDefault="00D44B60">
      <w:pPr>
        <w:rPr>
          <w:b/>
          <w:bCs/>
          <w:color w:val="767171" w:themeColor="background2" w:themeShade="80"/>
          <w:sz w:val="28"/>
          <w:szCs w:val="28"/>
        </w:rPr>
      </w:pP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Gledajući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doprinose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umjetnih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zagađenja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zraka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dim se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opet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pojavljuje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kao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istaknuta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komponenta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Dim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koji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emitira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različitih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oblika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izgaranja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poput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bio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mase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tvornica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vozila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peći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itd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Otpad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koji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se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koristi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za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stvaranje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odlagališta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stvara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metan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,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štetan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nekoliko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načina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.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Reakcije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određenih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plinova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kemikalija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tvore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štetne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pare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koji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mogu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biti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opasni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za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dobrobit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živih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D44B60">
        <w:rPr>
          <w:b/>
          <w:bCs/>
          <w:color w:val="767171" w:themeColor="background2" w:themeShade="80"/>
          <w:sz w:val="28"/>
          <w:szCs w:val="28"/>
        </w:rPr>
        <w:t>bića</w:t>
      </w:r>
      <w:proofErr w:type="spellEnd"/>
      <w:r w:rsidRPr="00D44B60">
        <w:rPr>
          <w:b/>
          <w:bCs/>
          <w:color w:val="767171" w:themeColor="background2" w:themeShade="80"/>
          <w:sz w:val="28"/>
          <w:szCs w:val="28"/>
        </w:rPr>
        <w:t>.</w:t>
      </w:r>
    </w:p>
    <w:p w14:paraId="53027A37" w14:textId="77777777" w:rsidR="00D44B60" w:rsidRPr="00D44B60" w:rsidRDefault="00D44B60">
      <w:pPr>
        <w:rPr>
          <w:b/>
          <w:bCs/>
          <w:color w:val="767171" w:themeColor="background2" w:themeShade="80"/>
        </w:rPr>
      </w:pPr>
    </w:p>
    <w:sectPr w:rsidR="00D44B60" w:rsidRPr="00D44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A8"/>
    <w:rsid w:val="009F71A8"/>
    <w:rsid w:val="00A56B35"/>
    <w:rsid w:val="00D44B60"/>
    <w:rsid w:val="00E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147C"/>
  <w15:chartTrackingRefBased/>
  <w15:docId w15:val="{19323842-A3CF-4F7E-AC6A-040ADD3C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 Opačak</dc:creator>
  <cp:keywords/>
  <dc:description/>
  <cp:lastModifiedBy>IRENA ČIPRAKOVIĆ</cp:lastModifiedBy>
  <cp:revision>2</cp:revision>
  <dcterms:created xsi:type="dcterms:W3CDTF">2020-01-31T11:41:00Z</dcterms:created>
  <dcterms:modified xsi:type="dcterms:W3CDTF">2020-01-31T11:41:00Z</dcterms:modified>
</cp:coreProperties>
</file>