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A2" w:rsidRDefault="00F62CA2" w:rsidP="00F62CA2">
      <w:r>
        <w:t>1. Kada je nastupila kriza?</w:t>
      </w:r>
    </w:p>
    <w:p w:rsidR="00F62CA2" w:rsidRDefault="00F62CA2" w:rsidP="00F62CA2">
      <w:r>
        <w:t>• u 2008</w:t>
      </w:r>
    </w:p>
    <w:p w:rsidR="00F62CA2" w:rsidRDefault="00F62CA2" w:rsidP="00F62CA2">
      <w:r>
        <w:t>2. Koji je bio prijelaz krize?</w:t>
      </w:r>
    </w:p>
    <w:p w:rsidR="00F62CA2" w:rsidRDefault="00F62CA2" w:rsidP="00F62CA2">
      <w:r>
        <w:t>• hipotekarna kriza</w:t>
      </w:r>
    </w:p>
    <w:p w:rsidR="00F62CA2" w:rsidRDefault="00F62CA2" w:rsidP="00F62CA2">
      <w:r>
        <w:t>3. Što su banke učinile da izbjegnu bankrot?</w:t>
      </w:r>
    </w:p>
    <w:p w:rsidR="00F62CA2" w:rsidRDefault="00F62CA2" w:rsidP="00F62CA2">
      <w:r>
        <w:t>• prisiljeni na spajanje sa svojim konkurentima</w:t>
      </w:r>
    </w:p>
    <w:p w:rsidR="00F62CA2" w:rsidRDefault="00F62CA2" w:rsidP="00F62CA2">
      <w:r>
        <w:t>4. Koje su glavne mjere?</w:t>
      </w:r>
    </w:p>
    <w:p w:rsidR="00F62CA2" w:rsidRDefault="00F62CA2" w:rsidP="00F62CA2">
      <w:r>
        <w:t>• vratiti financijsku stabilnost i stvoriti povoljne uvjete za otvaranje novih radnih mjesta</w:t>
      </w:r>
    </w:p>
    <w:p w:rsidR="00F62CA2" w:rsidRDefault="00F62CA2" w:rsidP="00F62CA2">
      <w:r>
        <w:t>• osigurati sigurnost uštede</w:t>
      </w:r>
    </w:p>
    <w:p w:rsidR="00F62CA2" w:rsidRDefault="00F62CA2" w:rsidP="00F62CA2">
      <w:r>
        <w:t>• osigurati povoljnim zajmovima poduzeća i kućanstva i održavati kreditne tokove.</w:t>
      </w:r>
    </w:p>
    <w:p w:rsidR="002A6E29" w:rsidRDefault="00F62CA2" w:rsidP="00F62CA2">
      <w:bookmarkStart w:id="0" w:name="_GoBack"/>
      <w:bookmarkEnd w:id="0"/>
      <w:r>
        <w:t>• bolji sustav ekonomskog i financijskog upravljanja Europske unije.</w:t>
      </w:r>
    </w:p>
    <w:sectPr w:rsidR="002A6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A2"/>
    <w:rsid w:val="002A6E29"/>
    <w:rsid w:val="00F6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2019-11-11T22:00:00Z</dcterms:created>
  <dcterms:modified xsi:type="dcterms:W3CDTF">2019-11-11T22:00:00Z</dcterms:modified>
</cp:coreProperties>
</file>