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AD" w:rsidRPr="005628D3" w:rsidRDefault="003612AD" w:rsidP="0036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365F91" w:themeColor="accent1" w:themeShade="BF"/>
          <w:sz w:val="44"/>
          <w:szCs w:val="48"/>
          <w:lang w:eastAsia="hr-HR"/>
        </w:rPr>
      </w:pPr>
      <w:r w:rsidRPr="005628D3">
        <w:rPr>
          <w:rFonts w:asciiTheme="majorHAnsi" w:eastAsia="Times New Roman" w:hAnsiTheme="majorHAnsi" w:cs="Courier New"/>
          <w:b/>
          <w:color w:val="365F91" w:themeColor="accent1" w:themeShade="BF"/>
          <w:sz w:val="44"/>
          <w:szCs w:val="48"/>
          <w:lang w:eastAsia="hr-HR"/>
        </w:rPr>
        <w:t>Ugovor o osnivanju europske zajednice ugljena i čelika</w:t>
      </w:r>
    </w:p>
    <w:p w:rsidR="005628D3" w:rsidRPr="005628D3" w:rsidRDefault="003612AD" w:rsidP="0036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365F91" w:themeColor="accent1" w:themeShade="BF"/>
          <w:sz w:val="44"/>
          <w:szCs w:val="48"/>
          <w:lang w:eastAsia="hr-HR"/>
        </w:rPr>
      </w:pPr>
      <w:r w:rsidRPr="005628D3">
        <w:rPr>
          <w:rFonts w:asciiTheme="majorHAnsi" w:eastAsia="Times New Roman" w:hAnsiTheme="majorHAnsi" w:cs="Courier New"/>
          <w:b/>
          <w:color w:val="365F91" w:themeColor="accent1" w:themeShade="BF"/>
          <w:sz w:val="44"/>
          <w:szCs w:val="48"/>
          <w:lang w:eastAsia="hr-HR"/>
        </w:rPr>
        <w:t xml:space="preserve"> - UGOVORI ZA PARIZ</w:t>
      </w:r>
    </w:p>
    <w:p w:rsidR="003612AD" w:rsidRPr="005628D3" w:rsidRDefault="003612AD" w:rsidP="0036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365F91" w:themeColor="accent1" w:themeShade="BF"/>
          <w:sz w:val="38"/>
          <w:szCs w:val="48"/>
          <w:lang w:eastAsia="hr-HR"/>
        </w:rPr>
      </w:pPr>
      <w:r w:rsidRPr="005628D3">
        <w:rPr>
          <w:rFonts w:asciiTheme="majorHAnsi" w:eastAsia="Times New Roman" w:hAnsiTheme="majorHAnsi" w:cs="Courier New"/>
          <w:b/>
          <w:color w:val="365F91" w:themeColor="accent1" w:themeShade="BF"/>
          <w:sz w:val="38"/>
          <w:szCs w:val="48"/>
          <w:lang w:eastAsia="hr-HR"/>
        </w:rPr>
        <w:t xml:space="preserve"> ZADACI IZ BALONA</w:t>
      </w:r>
    </w:p>
    <w:p w:rsidR="003612AD" w:rsidRPr="005628D3" w:rsidRDefault="003612AD" w:rsidP="0036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40"/>
          <w:szCs w:val="48"/>
          <w:lang w:eastAsia="hr-HR"/>
        </w:rPr>
      </w:pPr>
    </w:p>
    <w:p w:rsidR="003612AD" w:rsidRPr="005628D3" w:rsidRDefault="003612AD" w:rsidP="0056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</w:pPr>
      <w:r w:rsidRPr="005628D3">
        <w:rPr>
          <w:rFonts w:asciiTheme="majorHAnsi" w:hAnsiTheme="majorHAnsi"/>
          <w:sz w:val="32"/>
          <w:szCs w:val="48"/>
        </w:rPr>
        <w:br/>
      </w:r>
      <w:r w:rsidRPr="005628D3"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  <w:t>1. Prije predavanja u deset balončića, tr</w:t>
      </w:r>
      <w:r w:rsidR="005628D3" w:rsidRPr="005628D3"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  <w:t>ake stavite na zadatke. Raznesite balone</w:t>
      </w:r>
      <w:r w:rsidRPr="005628D3"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  <w:t xml:space="preserve"> balone, vezati ih i objesiti iznad glava svake grupe na putu da mogu doći do njih.</w:t>
      </w:r>
    </w:p>
    <w:p w:rsidR="003612AD" w:rsidRPr="005628D3" w:rsidRDefault="003612AD" w:rsidP="0056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</w:pPr>
    </w:p>
    <w:p w:rsidR="003612AD" w:rsidRPr="005628D3" w:rsidRDefault="003612AD" w:rsidP="0056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212121"/>
          <w:sz w:val="40"/>
          <w:szCs w:val="48"/>
          <w:lang w:eastAsia="hr-HR"/>
        </w:rPr>
      </w:pPr>
      <w:r w:rsidRPr="005628D3"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  <w:t xml:space="preserve"> 2. Kada učenici ulaze u učionicu daju im manje</w:t>
      </w:r>
      <w:r w:rsidR="005628D3" w:rsidRPr="005628D3"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  <w:t xml:space="preserve"> papire u boji (5 različitih boja</w:t>
      </w:r>
      <w:r w:rsidRPr="005628D3"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  <w:t>). Oni bi trebali sjediti u skupini po boji koju su dobili. Na primjer, crvena u crvenoj skupini, ružičasta u ružičastoj skupini ... itd.</w:t>
      </w:r>
    </w:p>
    <w:p w:rsidR="00DF7D86" w:rsidRPr="005628D3" w:rsidRDefault="00DF7D86" w:rsidP="005628D3">
      <w:pPr>
        <w:jc w:val="both"/>
        <w:rPr>
          <w:rFonts w:asciiTheme="majorHAnsi" w:hAnsiTheme="majorHAnsi"/>
          <w:sz w:val="32"/>
          <w:szCs w:val="48"/>
        </w:rPr>
      </w:pPr>
    </w:p>
    <w:p w:rsidR="003612AD" w:rsidRPr="005628D3" w:rsidRDefault="003612AD" w:rsidP="005628D3">
      <w:pPr>
        <w:jc w:val="both"/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</w:pPr>
      <w:r w:rsidRPr="005628D3"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  <w:t xml:space="preserve">3. Dajte im tekst za čitanje pojedinačno oko 10 minuta. Nakon što su je pročitali, pustite ih još 5 minuta da o tome razgovaraju. Oni također mogu napraviti bilješke i pitam vas ako nešto ne razumiju. </w:t>
      </w:r>
    </w:p>
    <w:p w:rsidR="003612AD" w:rsidRPr="005628D3" w:rsidRDefault="003612AD" w:rsidP="005628D3">
      <w:pPr>
        <w:jc w:val="both"/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</w:pPr>
      <w:r w:rsidRPr="005628D3"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  <w:t>4. Nakon kratke rasprave učenici počinju igrati igru. Iznad svake skupine nalaze se dva balona. Izabrali su koju će probušite prvo. Vrpca sa zadatkom će pasti za njihov stol i trebaju naglas pročitati zadatak i riješiti ga. Odgovor daje predstavnik grupe, ali cijela skupina radi fizički dio zadatka. Igraju redom, jedna grupa za drugom dok se ciklus ne zatvori. Ponovit će ciklus s drugim balonom.</w:t>
      </w:r>
    </w:p>
    <w:p w:rsidR="003612AD" w:rsidRPr="005628D3" w:rsidRDefault="003612AD" w:rsidP="005628D3">
      <w:pPr>
        <w:jc w:val="both"/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</w:pPr>
    </w:p>
    <w:p w:rsidR="003612AD" w:rsidRPr="005628D3" w:rsidRDefault="003612AD" w:rsidP="005628D3">
      <w:pPr>
        <w:jc w:val="both"/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</w:pPr>
      <w:r w:rsidRPr="005628D3">
        <w:rPr>
          <w:rFonts w:asciiTheme="majorHAnsi" w:hAnsiTheme="majorHAnsi" w:cs="Arial"/>
          <w:color w:val="212121"/>
          <w:sz w:val="32"/>
          <w:szCs w:val="48"/>
          <w:shd w:val="clear" w:color="auto" w:fill="FFFFFF"/>
        </w:rPr>
        <w:t>5. Nakon igre učenici će završiti samoanalizu.</w:t>
      </w:r>
    </w:p>
    <w:p w:rsidR="003612AD" w:rsidRPr="005628D3" w:rsidRDefault="003612AD">
      <w:pPr>
        <w:rPr>
          <w:rFonts w:asciiTheme="majorHAnsi" w:hAnsiTheme="majorHAnsi"/>
        </w:rPr>
      </w:pPr>
    </w:p>
    <w:p w:rsidR="003612AD" w:rsidRPr="005628D3" w:rsidRDefault="003612AD">
      <w:pPr>
        <w:rPr>
          <w:rFonts w:asciiTheme="majorHAnsi" w:hAnsiTheme="majorHAnsi"/>
        </w:rPr>
      </w:pPr>
    </w:p>
    <w:p w:rsidR="003612AD" w:rsidRPr="005628D3" w:rsidRDefault="003612AD">
      <w:pPr>
        <w:rPr>
          <w:rFonts w:asciiTheme="majorHAnsi" w:hAnsiTheme="majorHAnsi"/>
        </w:rPr>
      </w:pPr>
    </w:p>
    <w:p w:rsidR="003612AD" w:rsidRPr="005628D3" w:rsidRDefault="003612AD">
      <w:pPr>
        <w:rPr>
          <w:rFonts w:asciiTheme="majorHAnsi" w:hAnsiTheme="majorHAnsi" w:cs="Arial"/>
          <w:b/>
          <w:color w:val="365F91" w:themeColor="accent1" w:themeShade="BF"/>
          <w:sz w:val="44"/>
          <w:szCs w:val="44"/>
          <w:shd w:val="clear" w:color="auto" w:fill="FFFFFF"/>
        </w:rPr>
      </w:pPr>
      <w:r w:rsidRPr="005628D3">
        <w:rPr>
          <w:rFonts w:asciiTheme="majorHAnsi" w:hAnsiTheme="majorHAnsi"/>
          <w:color w:val="365F91" w:themeColor="accent1" w:themeShade="BF"/>
        </w:rPr>
        <w:lastRenderedPageBreak/>
        <w:br/>
      </w:r>
      <w:r w:rsidRPr="005628D3">
        <w:rPr>
          <w:rFonts w:asciiTheme="majorHAnsi" w:hAnsiTheme="majorHAnsi" w:cs="Arial"/>
          <w:b/>
          <w:color w:val="365F91" w:themeColor="accent1" w:themeShade="BF"/>
          <w:sz w:val="44"/>
          <w:szCs w:val="44"/>
          <w:shd w:val="clear" w:color="auto" w:fill="FFFFFF"/>
        </w:rPr>
        <w:t xml:space="preserve">Ugovor o osnivanju europske zajednice ugljena i čelika </w:t>
      </w:r>
    </w:p>
    <w:p w:rsidR="005628D3" w:rsidRPr="005628D3" w:rsidRDefault="003612AD">
      <w:pPr>
        <w:rPr>
          <w:rFonts w:asciiTheme="majorHAnsi" w:hAnsiTheme="majorHAnsi" w:cs="Arial"/>
          <w:b/>
          <w:color w:val="365F91" w:themeColor="accent1" w:themeShade="BF"/>
          <w:sz w:val="44"/>
          <w:szCs w:val="44"/>
          <w:shd w:val="clear" w:color="auto" w:fill="FFFFFF"/>
        </w:rPr>
      </w:pPr>
      <w:r w:rsidRPr="005628D3">
        <w:rPr>
          <w:rFonts w:asciiTheme="majorHAnsi" w:hAnsiTheme="majorHAnsi" w:cs="Arial"/>
          <w:b/>
          <w:color w:val="365F91" w:themeColor="accent1" w:themeShade="BF"/>
          <w:sz w:val="44"/>
          <w:szCs w:val="44"/>
          <w:shd w:val="clear" w:color="auto" w:fill="FFFFFF"/>
        </w:rPr>
        <w:t xml:space="preserve">- UGOVORI ZA PARIZ </w:t>
      </w:r>
    </w:p>
    <w:p w:rsidR="003612AD" w:rsidRPr="005628D3" w:rsidRDefault="003612AD">
      <w:pPr>
        <w:rPr>
          <w:rFonts w:asciiTheme="majorHAnsi" w:hAnsiTheme="majorHAnsi" w:cs="Arial"/>
          <w:b/>
          <w:color w:val="365F91" w:themeColor="accent1" w:themeShade="BF"/>
          <w:sz w:val="36"/>
          <w:szCs w:val="44"/>
          <w:shd w:val="clear" w:color="auto" w:fill="FFFFFF"/>
        </w:rPr>
      </w:pPr>
      <w:r w:rsidRPr="005628D3">
        <w:rPr>
          <w:rFonts w:asciiTheme="majorHAnsi" w:hAnsiTheme="majorHAnsi" w:cs="Arial"/>
          <w:b/>
          <w:color w:val="365F91" w:themeColor="accent1" w:themeShade="BF"/>
          <w:sz w:val="36"/>
          <w:szCs w:val="44"/>
          <w:shd w:val="clear" w:color="auto" w:fill="FFFFFF"/>
        </w:rPr>
        <w:t>ZADACI IZ BALONA</w:t>
      </w:r>
    </w:p>
    <w:p w:rsidR="003612AD" w:rsidRPr="005628D3" w:rsidRDefault="003612AD">
      <w:pPr>
        <w:rPr>
          <w:rFonts w:asciiTheme="majorHAnsi" w:hAnsiTheme="majorHAnsi"/>
          <w:sz w:val="48"/>
        </w:rPr>
      </w:pPr>
    </w:p>
    <w:p w:rsidR="003612AD" w:rsidRPr="005628D3" w:rsidRDefault="003612AD">
      <w:pPr>
        <w:rPr>
          <w:rFonts w:asciiTheme="majorHAnsi" w:hAnsiTheme="majorHAnsi"/>
          <w:sz w:val="48"/>
        </w:rPr>
      </w:pPr>
      <w:r w:rsidRPr="005628D3">
        <w:rPr>
          <w:rFonts w:asciiTheme="majorHAnsi" w:hAnsiTheme="majorHAnsi"/>
          <w:sz w:val="48"/>
        </w:rPr>
        <w:t>PARIŠKI UGOVOR</w:t>
      </w:r>
    </w:p>
    <w:p w:rsidR="003612AD" w:rsidRPr="005628D3" w:rsidRDefault="003612AD" w:rsidP="005628D3">
      <w:pPr>
        <w:jc w:val="both"/>
        <w:rPr>
          <w:rFonts w:asciiTheme="majorHAnsi" w:hAnsiTheme="majorHAnsi" w:cs="Arial"/>
          <w:color w:val="212121"/>
          <w:sz w:val="34"/>
          <w:szCs w:val="34"/>
          <w:shd w:val="clear" w:color="auto" w:fill="FFFFFF"/>
        </w:rPr>
      </w:pPr>
      <w:r w:rsidRPr="005628D3">
        <w:rPr>
          <w:rFonts w:asciiTheme="majorHAnsi" w:hAnsiTheme="majorHAnsi"/>
        </w:rPr>
        <w:br/>
      </w:r>
      <w:r w:rsidRPr="005628D3">
        <w:rPr>
          <w:rFonts w:asciiTheme="majorHAnsi" w:hAnsiTheme="majorHAnsi" w:cs="Arial"/>
          <w:color w:val="212121"/>
          <w:sz w:val="34"/>
          <w:szCs w:val="34"/>
          <w:shd w:val="clear" w:color="auto" w:fill="FFFFFF"/>
        </w:rPr>
        <w:t>Ugovor o europskom ugljenu i čeliku potpisan je 18. travnja 1951 stupio na snagu 24. srpnja 1952.</w:t>
      </w:r>
    </w:p>
    <w:p w:rsidR="003612AD" w:rsidRPr="005628D3" w:rsidRDefault="003612AD" w:rsidP="005628D3">
      <w:pPr>
        <w:jc w:val="both"/>
        <w:rPr>
          <w:rFonts w:asciiTheme="majorHAnsi" w:hAnsiTheme="majorHAnsi" w:cs="Arial"/>
          <w:color w:val="212121"/>
          <w:sz w:val="34"/>
          <w:szCs w:val="34"/>
          <w:shd w:val="clear" w:color="auto" w:fill="FFFFFF"/>
        </w:rPr>
      </w:pPr>
      <w:r w:rsidRPr="005628D3">
        <w:rPr>
          <w:rFonts w:asciiTheme="majorHAnsi" w:hAnsiTheme="majorHAnsi" w:cs="Arial"/>
          <w:color w:val="212121"/>
          <w:sz w:val="34"/>
          <w:szCs w:val="34"/>
          <w:shd w:val="clear" w:color="auto" w:fill="FFFFFF"/>
        </w:rPr>
        <w:t xml:space="preserve"> Ovaj se Ugovor često naziva Pariškim ugovorom. Ugovor su potpisale Belgija, Francuska, Nizozemska, Italija, Luksemburg i Njemačka, i prva Europska zajednica - Europska zajednica za ugljen i čelik - osnovana.</w:t>
      </w:r>
    </w:p>
    <w:p w:rsidR="003612AD" w:rsidRPr="005628D3" w:rsidRDefault="003612AD" w:rsidP="005628D3">
      <w:pPr>
        <w:jc w:val="both"/>
        <w:rPr>
          <w:rFonts w:asciiTheme="majorHAnsi" w:hAnsiTheme="majorHAnsi" w:cs="Arial"/>
          <w:color w:val="212121"/>
          <w:sz w:val="34"/>
          <w:szCs w:val="34"/>
          <w:shd w:val="clear" w:color="auto" w:fill="FFFFFF"/>
        </w:rPr>
      </w:pPr>
      <w:r w:rsidRPr="005628D3">
        <w:rPr>
          <w:rFonts w:asciiTheme="majorHAnsi" w:hAnsiTheme="majorHAnsi"/>
          <w:sz w:val="34"/>
          <w:szCs w:val="34"/>
        </w:rPr>
        <w:br/>
      </w:r>
      <w:r w:rsidRPr="005628D3">
        <w:rPr>
          <w:rFonts w:asciiTheme="majorHAnsi" w:hAnsiTheme="majorHAnsi" w:cs="Arial"/>
          <w:color w:val="212121"/>
          <w:sz w:val="34"/>
          <w:szCs w:val="34"/>
          <w:shd w:val="clear" w:color="auto" w:fill="FFFFFF"/>
        </w:rPr>
        <w:t>Potpisivanje ugovora slijedilo je inicijativu Roberta Schumanna, zatim francuskog Ministar vanjskih poslova staviti francusko-njemačku proizvodnju i distribuciju ugljena i čelika u nadležnosti zajedničkih institucija. Ta je inicijativa objavljena u takozvanom Šumskom planu 1951.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Cilj Ugovora bio je stvoriti zajedničko tržište za ugljen i čelik i za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 xml:space="preserve">povećati razvoj gospodarstva, rast zaposlenosti i životni standard u EU. 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lastRenderedPageBreak/>
        <w:t>Zajedničko tržište za ugljen, željezo i staro željezo službeno je uspostavljeno u veljači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10, 1953 i čelika 1. svibnja 1953. Stvaranje zajedničkog tržišta ugljena i čelika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znači osigurati jednak pristup resursima i produktivnim sredstvima potpisnicima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Ugovorom, uvođenjem nižih cijena i poboljšanjem radnih uvjeta i modernizacijom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proizvodnju i povećanje trgovine na međunarodnoj razini. Također, stvaranje a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tržište ugljena i čelika podrazumijevalo je uvođenje slobodne trgovine tim robama,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bez običaja i dužnosti, zabrane mjera i prakse diskriminacije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ili bilo koje druge poticajne mjere koje su tada bile primjenjive u državama ugovornicama.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Ugovor je također stvorio institucije čiji je zadatak bio da ga provedu: Visoka vlast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(sada Europska komisija), Skupština (sada Europski parlament),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34"/>
        </w:rPr>
      </w:pPr>
      <w:r w:rsidRPr="005628D3">
        <w:rPr>
          <w:rFonts w:asciiTheme="majorHAnsi" w:hAnsiTheme="majorHAnsi"/>
          <w:color w:val="212121"/>
          <w:sz w:val="34"/>
        </w:rPr>
        <w:t>Vijeće ministara (danas Vijeće EU) i Sud pravde (sada Europski</w:t>
      </w:r>
    </w:p>
    <w:p w:rsidR="003612AD" w:rsidRPr="005628D3" w:rsidRDefault="003612AD" w:rsidP="005628D3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</w:rPr>
      </w:pPr>
      <w:r w:rsidRPr="005628D3">
        <w:rPr>
          <w:rFonts w:asciiTheme="majorHAnsi" w:hAnsiTheme="majorHAnsi"/>
          <w:color w:val="212121"/>
          <w:sz w:val="34"/>
        </w:rPr>
        <w:t>Statusa institucija EU-a.</w:t>
      </w:r>
    </w:p>
    <w:p w:rsidR="003612AD" w:rsidRPr="005628D3" w:rsidRDefault="003612AD" w:rsidP="003612AD">
      <w:pPr>
        <w:pStyle w:val="HTMLPreformatted"/>
        <w:shd w:val="clear" w:color="auto" w:fill="FFFFFF"/>
        <w:rPr>
          <w:rFonts w:asciiTheme="majorHAnsi" w:hAnsiTheme="majorHAnsi"/>
          <w:color w:val="212121"/>
        </w:rPr>
      </w:pPr>
    </w:p>
    <w:p w:rsidR="003612AD" w:rsidRPr="005628D3" w:rsidRDefault="003612AD" w:rsidP="003612AD">
      <w:pPr>
        <w:pStyle w:val="HTMLPreformatted"/>
        <w:shd w:val="clear" w:color="auto" w:fill="FFFFFF"/>
        <w:rPr>
          <w:rFonts w:asciiTheme="majorHAnsi" w:hAnsiTheme="majorHAnsi"/>
          <w:color w:val="212121"/>
        </w:rPr>
      </w:pP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color w:val="212121"/>
        </w:rPr>
      </w:pP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5628D3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  <w:lang w:eastAsia="hr-HR"/>
        </w:rPr>
        <w:lastRenderedPageBreak/>
        <w:drawing>
          <wp:inline distT="0" distB="0" distL="0" distR="0">
            <wp:extent cx="5777901" cy="3235625"/>
            <wp:effectExtent l="19050" t="0" r="0" b="0"/>
            <wp:docPr id="1" name="Picture 0" descr="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907" cy="32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b/>
          <w:color w:val="365F91" w:themeColor="accent1" w:themeShade="BF"/>
          <w:sz w:val="36"/>
        </w:rPr>
      </w:pPr>
      <w:r w:rsidRPr="005628D3">
        <w:rPr>
          <w:rFonts w:asciiTheme="majorHAnsi" w:hAnsiTheme="majorHAnsi"/>
          <w:b/>
          <w:color w:val="365F91" w:themeColor="accent1" w:themeShade="BF"/>
          <w:sz w:val="36"/>
        </w:rPr>
        <w:t>Ugovor o osnivanju europske zajednice ugljena i čelika</w:t>
      </w: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b/>
          <w:color w:val="365F91" w:themeColor="accent1" w:themeShade="BF"/>
          <w:sz w:val="36"/>
        </w:rPr>
      </w:pP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b/>
          <w:color w:val="365F91" w:themeColor="accent1" w:themeShade="BF"/>
          <w:sz w:val="36"/>
        </w:rPr>
      </w:pPr>
      <w:r w:rsidRPr="005628D3">
        <w:rPr>
          <w:rFonts w:asciiTheme="majorHAnsi" w:hAnsiTheme="majorHAnsi"/>
          <w:b/>
          <w:color w:val="365F91" w:themeColor="accent1" w:themeShade="BF"/>
          <w:sz w:val="36"/>
        </w:rPr>
        <w:t xml:space="preserve"> - UGOVORI ZA PARIZ</w:t>
      </w:r>
    </w:p>
    <w:p w:rsidR="000D6F34" w:rsidRPr="005628D3" w:rsidRDefault="000D6F34" w:rsidP="005628D3">
      <w:pPr>
        <w:pStyle w:val="HTMLPreformatted"/>
        <w:shd w:val="clear" w:color="auto" w:fill="FFFFFF"/>
        <w:jc w:val="both"/>
        <w:rPr>
          <w:rFonts w:asciiTheme="majorHAnsi" w:hAnsiTheme="majorHAnsi"/>
          <w:b/>
          <w:color w:val="365F91" w:themeColor="accent1" w:themeShade="BF"/>
          <w:sz w:val="36"/>
        </w:rPr>
      </w:pP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b/>
          <w:color w:val="365F91" w:themeColor="accent1" w:themeShade="BF"/>
          <w:sz w:val="36"/>
        </w:rPr>
      </w:pPr>
      <w:r w:rsidRPr="005628D3">
        <w:rPr>
          <w:rFonts w:asciiTheme="majorHAnsi" w:hAnsiTheme="majorHAnsi"/>
          <w:b/>
          <w:color w:val="365F91" w:themeColor="accent1" w:themeShade="BF"/>
          <w:sz w:val="36"/>
        </w:rPr>
        <w:t>ZADACI IZ BALONA</w:t>
      </w: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b/>
          <w:color w:val="212121"/>
          <w:sz w:val="36"/>
        </w:rPr>
      </w:pP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color w:val="FF0000"/>
          <w:sz w:val="32"/>
        </w:rPr>
      </w:pPr>
      <w:r w:rsidRPr="005628D3">
        <w:rPr>
          <w:rFonts w:asciiTheme="majorHAnsi" w:hAnsiTheme="majorHAnsi"/>
          <w:color w:val="FF0000"/>
          <w:sz w:val="32"/>
        </w:rPr>
        <w:t>RIBBONS WITH TASKS</w:t>
      </w: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b/>
          <w:color w:val="212121"/>
          <w:sz w:val="36"/>
        </w:rPr>
      </w:pPr>
    </w:p>
    <w:p w:rsidR="000D6F34" w:rsidRPr="005628D3" w:rsidRDefault="000D6F34" w:rsidP="000D6F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/>
          <w:color w:val="212121"/>
          <w:sz w:val="28"/>
        </w:rPr>
      </w:pPr>
      <w:r w:rsidRPr="005628D3">
        <w:rPr>
          <w:rFonts w:asciiTheme="majorHAnsi" w:hAnsiTheme="majorHAnsi"/>
          <w:color w:val="212121"/>
          <w:sz w:val="28"/>
        </w:rPr>
        <w:t>Kada je potpisan Ugovor o europskom ugljenu i čeliku i kada je potpisan</w:t>
      </w:r>
    </w:p>
    <w:p w:rsidR="000D6F34" w:rsidRPr="005628D3" w:rsidRDefault="000D6F34" w:rsidP="000D6F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/>
          <w:color w:val="212121"/>
          <w:sz w:val="28"/>
        </w:rPr>
      </w:pPr>
      <w:r w:rsidRPr="005628D3">
        <w:rPr>
          <w:rFonts w:asciiTheme="majorHAnsi" w:hAnsiTheme="majorHAnsi"/>
          <w:color w:val="212121"/>
          <w:sz w:val="28"/>
        </w:rPr>
        <w:t>sila?</w:t>
      </w:r>
    </w:p>
    <w:p w:rsidR="000D6F34" w:rsidRPr="005628D3" w:rsidRDefault="000D6F34" w:rsidP="000D6F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/>
          <w:color w:val="212121"/>
          <w:sz w:val="28"/>
        </w:rPr>
      </w:pPr>
      <w:r w:rsidRPr="005628D3">
        <w:rPr>
          <w:rFonts w:asciiTheme="majorHAnsi" w:hAnsiTheme="majorHAnsi"/>
          <w:color w:val="212121"/>
          <w:sz w:val="28"/>
        </w:rPr>
        <w:t>Dajte odgovor dok držite jezik iz usta.</w:t>
      </w: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b/>
          <w:color w:val="212121"/>
          <w:sz w:val="36"/>
        </w:rPr>
      </w:pP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b/>
          <w:color w:val="212121"/>
          <w:sz w:val="36"/>
        </w:rPr>
      </w:pPr>
    </w:p>
    <w:p w:rsidR="000D6F34" w:rsidRPr="005628D3" w:rsidRDefault="000D6F34" w:rsidP="000D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56"/>
        </w:rPr>
      </w:pPr>
      <w:r w:rsidRPr="005628D3">
        <w:rPr>
          <w:rFonts w:asciiTheme="majorHAnsi" w:hAnsiTheme="majorHAnsi"/>
        </w:rPr>
        <w:br/>
      </w:r>
      <w:r w:rsidRPr="005628D3">
        <w:rPr>
          <w:rFonts w:asciiTheme="majorHAnsi" w:hAnsiTheme="majorHAnsi" w:cs="Arial"/>
          <w:color w:val="212121"/>
          <w:sz w:val="32"/>
          <w:shd w:val="clear" w:color="auto" w:fill="FFFFFF"/>
        </w:rPr>
        <w:t>Dajte nam imena zemalja koje su potpisale Ugovor tijekom skakanja.</w:t>
      </w: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 w:rsidP="000D6F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/>
          <w:color w:val="212121"/>
          <w:sz w:val="30"/>
        </w:rPr>
      </w:pPr>
      <w:r w:rsidRPr="005628D3">
        <w:rPr>
          <w:rFonts w:asciiTheme="majorHAnsi" w:hAnsiTheme="majorHAnsi"/>
          <w:color w:val="212121"/>
          <w:sz w:val="30"/>
        </w:rPr>
        <w:t>Recite nam koja je bila svrha Ugovora dok  skačete na jednoj nozi.</w:t>
      </w: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 w:rsidP="0056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44"/>
        </w:rPr>
      </w:pPr>
      <w:r w:rsidRPr="005628D3">
        <w:rPr>
          <w:rFonts w:asciiTheme="majorHAnsi" w:hAnsiTheme="majorHAnsi"/>
        </w:rPr>
        <w:br/>
      </w:r>
      <w:r w:rsidR="005628D3" w:rsidRPr="005628D3">
        <w:rPr>
          <w:rFonts w:asciiTheme="majorHAnsi" w:hAnsiTheme="majorHAnsi"/>
          <w:sz w:val="44"/>
        </w:rPr>
        <w:t>Navedite prvu Europsku zajednicu koja je utemeljila Ugovor dok ste vi radeći dasku</w:t>
      </w:r>
    </w:p>
    <w:p w:rsidR="000D6F34" w:rsidRPr="005628D3" w:rsidRDefault="000D6F34" w:rsidP="000D6F34">
      <w:pPr>
        <w:tabs>
          <w:tab w:val="left" w:pos="1725"/>
        </w:tabs>
        <w:rPr>
          <w:rFonts w:asciiTheme="majorHAnsi" w:hAnsiTheme="majorHAnsi"/>
          <w:sz w:val="44"/>
        </w:rPr>
      </w:pPr>
      <w:r w:rsidRPr="005628D3">
        <w:rPr>
          <w:rFonts w:asciiTheme="majorHAnsi" w:hAnsiTheme="majorHAnsi"/>
          <w:sz w:val="44"/>
        </w:rPr>
        <w:tab/>
      </w:r>
    </w:p>
    <w:p w:rsidR="000D6F34" w:rsidRPr="005628D3" w:rsidRDefault="000D6F34" w:rsidP="000D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5"/>
        </w:tabs>
        <w:rPr>
          <w:rFonts w:asciiTheme="majorHAnsi" w:hAnsiTheme="majorHAnsi"/>
          <w:sz w:val="56"/>
        </w:rPr>
      </w:pPr>
      <w:r w:rsidRPr="005628D3">
        <w:rPr>
          <w:rFonts w:asciiTheme="majorHAnsi" w:hAnsiTheme="majorHAnsi"/>
        </w:rPr>
        <w:br/>
      </w:r>
      <w:r w:rsidRPr="005628D3">
        <w:rPr>
          <w:rFonts w:asciiTheme="majorHAnsi" w:hAnsiTheme="majorHAnsi" w:cs="Arial"/>
          <w:color w:val="212121"/>
          <w:sz w:val="32"/>
          <w:shd w:val="clear" w:color="auto" w:fill="FFFFFF"/>
        </w:rPr>
        <w:t>Ustani, uzmi ruke jedni drugima i istim glasom nam reci tko je bio taj koji je uslijedio nakon inicijative za potpisivanje Ugovora ?!</w:t>
      </w: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>
      <w:pPr>
        <w:rPr>
          <w:rFonts w:asciiTheme="majorHAnsi" w:hAnsiTheme="majorHAnsi" w:cs="Arial"/>
          <w:color w:val="365F91" w:themeColor="accent1" w:themeShade="BF"/>
          <w:sz w:val="32"/>
          <w:shd w:val="clear" w:color="auto" w:fill="FFFFFF"/>
        </w:rPr>
      </w:pPr>
      <w:r w:rsidRPr="005628D3">
        <w:rPr>
          <w:rFonts w:asciiTheme="majorHAnsi" w:hAnsiTheme="majorHAnsi" w:cs="Arial"/>
          <w:color w:val="365F91" w:themeColor="accent1" w:themeShade="BF"/>
          <w:sz w:val="32"/>
          <w:shd w:val="clear" w:color="auto" w:fill="FFFFFF"/>
        </w:rPr>
        <w:t>Ugovor o osnivanju europske zajednice ugljena i čelika</w:t>
      </w:r>
    </w:p>
    <w:p w:rsidR="000D6F34" w:rsidRPr="005628D3" w:rsidRDefault="000D6F34">
      <w:pPr>
        <w:rPr>
          <w:rFonts w:asciiTheme="majorHAnsi" w:hAnsiTheme="majorHAnsi" w:cs="Arial"/>
          <w:color w:val="365F91" w:themeColor="accent1" w:themeShade="BF"/>
          <w:sz w:val="32"/>
          <w:shd w:val="clear" w:color="auto" w:fill="FFFFFF"/>
        </w:rPr>
      </w:pPr>
      <w:r w:rsidRPr="005628D3">
        <w:rPr>
          <w:rFonts w:asciiTheme="majorHAnsi" w:hAnsiTheme="majorHAnsi" w:cs="Arial"/>
          <w:color w:val="365F91" w:themeColor="accent1" w:themeShade="BF"/>
          <w:sz w:val="32"/>
          <w:shd w:val="clear" w:color="auto" w:fill="FFFFFF"/>
        </w:rPr>
        <w:t xml:space="preserve"> - UGOVORI ZA PARIZ</w:t>
      </w:r>
    </w:p>
    <w:p w:rsidR="000D6F34" w:rsidRPr="005628D3" w:rsidRDefault="000D6F34">
      <w:pPr>
        <w:rPr>
          <w:rFonts w:asciiTheme="majorHAnsi" w:hAnsiTheme="majorHAnsi" w:cs="Arial"/>
          <w:color w:val="365F91" w:themeColor="accent1" w:themeShade="BF"/>
          <w:sz w:val="32"/>
          <w:shd w:val="clear" w:color="auto" w:fill="FFFFFF"/>
        </w:rPr>
      </w:pPr>
      <w:r w:rsidRPr="005628D3">
        <w:rPr>
          <w:rFonts w:asciiTheme="majorHAnsi" w:hAnsiTheme="majorHAnsi" w:cs="Arial"/>
          <w:color w:val="365F91" w:themeColor="accent1" w:themeShade="BF"/>
          <w:sz w:val="32"/>
          <w:shd w:val="clear" w:color="auto" w:fill="FFFFFF"/>
        </w:rPr>
        <w:t xml:space="preserve"> ZADACI IZ BALONA</w:t>
      </w:r>
    </w:p>
    <w:p w:rsidR="000D6F34" w:rsidRPr="005628D3" w:rsidRDefault="000D6F34">
      <w:pPr>
        <w:rPr>
          <w:rFonts w:asciiTheme="majorHAnsi" w:hAnsiTheme="majorHAnsi" w:cs="Arial"/>
          <w:color w:val="212121"/>
          <w:sz w:val="32"/>
          <w:shd w:val="clear" w:color="auto" w:fill="FFFFFF"/>
        </w:rPr>
      </w:pPr>
    </w:p>
    <w:p w:rsidR="000D6F34" w:rsidRPr="005628D3" w:rsidRDefault="000D6F34" w:rsidP="000D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96"/>
        </w:rPr>
      </w:pPr>
      <w:r w:rsidRPr="005628D3">
        <w:rPr>
          <w:rFonts w:asciiTheme="majorHAnsi" w:hAnsiTheme="majorHAnsi"/>
          <w:sz w:val="28"/>
        </w:rPr>
        <w:br/>
      </w:r>
      <w:r w:rsidRPr="005628D3">
        <w:rPr>
          <w:rFonts w:asciiTheme="majorHAnsi" w:hAnsiTheme="majorHAnsi" w:cs="Arial"/>
          <w:color w:val="212121"/>
          <w:sz w:val="28"/>
          <w:shd w:val="clear" w:color="auto" w:fill="FFFFFF"/>
        </w:rPr>
        <w:t>Rotirajte u krugu i recite nam što je službeno uspostavljeno 10. veljače 1953. godine i 1. svibnja 1953.?</w:t>
      </w: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 w:rsidP="000D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52"/>
        </w:rPr>
      </w:pPr>
      <w:r w:rsidRPr="005628D3">
        <w:rPr>
          <w:rFonts w:asciiTheme="majorHAnsi" w:hAnsiTheme="majorHAnsi"/>
        </w:rPr>
        <w:br/>
      </w:r>
      <w:r w:rsidRPr="005628D3">
        <w:rPr>
          <w:rFonts w:asciiTheme="majorHAnsi" w:hAnsiTheme="majorHAnsi" w:cs="Arial"/>
          <w:color w:val="212121"/>
          <w:sz w:val="28"/>
          <w:shd w:val="clear" w:color="auto" w:fill="FFFFFF"/>
        </w:rPr>
        <w:t>Dok radite čučnjeve, recite nam što je stvaranje zajedničkog ugljena i čelika tržište značilo?</w:t>
      </w: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>
      <w:pPr>
        <w:rPr>
          <w:rFonts w:asciiTheme="majorHAnsi" w:hAnsiTheme="majorHAnsi"/>
          <w:sz w:val="44"/>
        </w:rPr>
      </w:pPr>
      <w:r w:rsidRPr="005628D3">
        <w:rPr>
          <w:rFonts w:asciiTheme="majorHAnsi" w:hAnsiTheme="majorHAnsi"/>
        </w:rPr>
        <w:br/>
      </w:r>
      <w:r w:rsidRPr="005628D3">
        <w:rPr>
          <w:rFonts w:asciiTheme="majorHAnsi" w:hAnsiTheme="majorHAnsi" w:cs="Arial"/>
          <w:color w:val="212121"/>
          <w:sz w:val="36"/>
          <w:bdr w:val="single" w:sz="4" w:space="0" w:color="auto"/>
          <w:shd w:val="clear" w:color="auto" w:fill="FFFFFF"/>
        </w:rPr>
        <w:t>Podignite ruke i recite nam što je značilo stvaranje zajedničkog ugljena i čelika?</w:t>
      </w:r>
    </w:p>
    <w:p w:rsidR="000D6F34" w:rsidRPr="005628D3" w:rsidRDefault="000D6F34">
      <w:pPr>
        <w:rPr>
          <w:rFonts w:asciiTheme="majorHAnsi" w:hAnsiTheme="majorHAnsi"/>
          <w:sz w:val="44"/>
        </w:rPr>
      </w:pPr>
    </w:p>
    <w:p w:rsidR="000D6F34" w:rsidRPr="005628D3" w:rsidRDefault="000D6F34" w:rsidP="000D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212121"/>
          <w:sz w:val="32"/>
          <w:shd w:val="clear" w:color="auto" w:fill="FFFFFF"/>
        </w:rPr>
      </w:pPr>
      <w:r w:rsidRPr="005628D3">
        <w:rPr>
          <w:rFonts w:asciiTheme="majorHAnsi" w:hAnsiTheme="majorHAnsi"/>
        </w:rPr>
        <w:br/>
      </w:r>
      <w:r w:rsidRPr="005628D3">
        <w:rPr>
          <w:rFonts w:asciiTheme="majorHAnsi" w:hAnsiTheme="majorHAnsi" w:cs="Arial"/>
          <w:color w:val="212121"/>
          <w:sz w:val="32"/>
          <w:shd w:val="clear" w:color="auto" w:fill="FFFFFF"/>
        </w:rPr>
        <w:t>Recite nam koje je institucije Ugovor stvorio i čiji je zadatak bio provesti ga dok preskočiš u mjesto ?!</w:t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sz w:val="32"/>
        </w:rPr>
      </w:pPr>
      <w:r w:rsidRPr="005628D3">
        <w:rPr>
          <w:rFonts w:asciiTheme="majorHAnsi" w:hAnsiTheme="majorHAnsi" w:cs="Arial"/>
          <w:sz w:val="32"/>
        </w:rPr>
        <w:tab/>
      </w:r>
    </w:p>
    <w:p w:rsidR="000D6F34" w:rsidRPr="005628D3" w:rsidRDefault="000D6F34" w:rsidP="000D6F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/>
          <w:color w:val="212121"/>
          <w:sz w:val="30"/>
        </w:rPr>
      </w:pPr>
      <w:r w:rsidRPr="005628D3">
        <w:rPr>
          <w:rFonts w:asciiTheme="majorHAnsi" w:hAnsiTheme="majorHAnsi"/>
          <w:color w:val="212121"/>
          <w:sz w:val="30"/>
        </w:rPr>
        <w:t>Dok radite Jumping Jack, recite nam koja su imena Visoke vlasti i</w:t>
      </w:r>
    </w:p>
    <w:p w:rsidR="000D6F34" w:rsidRPr="005628D3" w:rsidRDefault="000D6F34" w:rsidP="000D6F34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/>
          <w:color w:val="212121"/>
          <w:sz w:val="30"/>
        </w:rPr>
      </w:pPr>
      <w:r w:rsidRPr="005628D3">
        <w:rPr>
          <w:rFonts w:asciiTheme="majorHAnsi" w:hAnsiTheme="majorHAnsi"/>
          <w:color w:val="212121"/>
          <w:sz w:val="30"/>
        </w:rPr>
        <w:t>Skupština danas?</w:t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sz w:val="32"/>
        </w:rPr>
      </w:pP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sz w:val="32"/>
        </w:rPr>
      </w:pPr>
    </w:p>
    <w:p w:rsidR="000D6F34" w:rsidRPr="005628D3" w:rsidRDefault="005628D3" w:rsidP="000D6F34">
      <w:pPr>
        <w:tabs>
          <w:tab w:val="left" w:pos="7580"/>
        </w:tabs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noProof/>
          <w:sz w:val="32"/>
          <w:lang w:eastAsia="hr-HR"/>
        </w:rPr>
        <w:drawing>
          <wp:inline distT="0" distB="0" distL="0" distR="0">
            <wp:extent cx="5055079" cy="2794959"/>
            <wp:effectExtent l="0" t="0" r="0" b="0"/>
            <wp:docPr id="2" name="Picture 1" descr="220px-Merger_Treaty_Ratificatio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Merger_Treaty_Ratification_Map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079" cy="279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b/>
          <w:color w:val="365F91" w:themeColor="accent1" w:themeShade="BF"/>
          <w:sz w:val="32"/>
          <w:shd w:val="clear" w:color="auto" w:fill="FFFFFF"/>
        </w:rPr>
      </w:pPr>
      <w:r w:rsidRPr="005628D3">
        <w:rPr>
          <w:rFonts w:asciiTheme="majorHAnsi" w:hAnsiTheme="majorHAnsi"/>
          <w:b/>
          <w:sz w:val="32"/>
        </w:rPr>
        <w:lastRenderedPageBreak/>
        <w:br/>
      </w:r>
      <w:r w:rsidRPr="005628D3">
        <w:rPr>
          <w:rFonts w:asciiTheme="majorHAnsi" w:hAnsiTheme="majorHAnsi" w:cs="Arial"/>
          <w:b/>
          <w:color w:val="365F91" w:themeColor="accent1" w:themeShade="BF"/>
          <w:sz w:val="32"/>
          <w:shd w:val="clear" w:color="auto" w:fill="FFFFFF"/>
        </w:rPr>
        <w:t>Ugovor o osnivanju europske zajednice ugljena i čelika</w:t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b/>
          <w:color w:val="365F91" w:themeColor="accent1" w:themeShade="BF"/>
          <w:sz w:val="32"/>
          <w:shd w:val="clear" w:color="auto" w:fill="FFFFFF"/>
        </w:rPr>
      </w:pPr>
      <w:r w:rsidRPr="005628D3">
        <w:rPr>
          <w:rFonts w:asciiTheme="majorHAnsi" w:hAnsiTheme="majorHAnsi" w:cs="Arial"/>
          <w:b/>
          <w:color w:val="365F91" w:themeColor="accent1" w:themeShade="BF"/>
          <w:sz w:val="32"/>
          <w:shd w:val="clear" w:color="auto" w:fill="FFFFFF"/>
        </w:rPr>
        <w:t xml:space="preserve"> - UGOVORI ZA PARIZ </w:t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b/>
          <w:color w:val="365F91" w:themeColor="accent1" w:themeShade="BF"/>
          <w:sz w:val="32"/>
          <w:shd w:val="clear" w:color="auto" w:fill="FFFFFF"/>
        </w:rPr>
      </w:pPr>
      <w:r w:rsidRPr="005628D3">
        <w:rPr>
          <w:rFonts w:asciiTheme="majorHAnsi" w:hAnsiTheme="majorHAnsi" w:cs="Arial"/>
          <w:b/>
          <w:color w:val="365F91" w:themeColor="accent1" w:themeShade="BF"/>
          <w:sz w:val="32"/>
          <w:shd w:val="clear" w:color="auto" w:fill="FFFFFF"/>
        </w:rPr>
        <w:t>ZADACI IZ BALONA</w:t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b/>
          <w:color w:val="212121"/>
          <w:sz w:val="32"/>
          <w:shd w:val="clear" w:color="auto" w:fill="FFFFFF"/>
        </w:rPr>
      </w:pP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color w:val="212121"/>
          <w:sz w:val="32"/>
          <w:szCs w:val="39"/>
          <w:shd w:val="clear" w:color="auto" w:fill="FFFFFF"/>
        </w:rPr>
      </w:pPr>
      <w:r w:rsidRPr="005628D3">
        <w:rPr>
          <w:rFonts w:asciiTheme="majorHAnsi" w:hAnsiTheme="majorHAnsi"/>
        </w:rPr>
        <w:br/>
      </w:r>
      <w:r w:rsidRPr="005628D3">
        <w:rPr>
          <w:rFonts w:asciiTheme="majorHAnsi" w:hAnsiTheme="majorHAnsi" w:cs="Arial"/>
          <w:color w:val="212121"/>
          <w:sz w:val="32"/>
          <w:szCs w:val="39"/>
          <w:shd w:val="clear" w:color="auto" w:fill="FFFFFF"/>
        </w:rPr>
        <w:t>ISTRAŽIVANJE SAMOEVALUACIJE</w:t>
      </w:r>
    </w:p>
    <w:p w:rsidR="000D6F34" w:rsidRPr="005628D3" w:rsidRDefault="000D6F34" w:rsidP="000D6F34">
      <w:pPr>
        <w:pStyle w:val="HTMLPreformatted"/>
        <w:shd w:val="clear" w:color="auto" w:fill="FFFFFF"/>
        <w:rPr>
          <w:rFonts w:asciiTheme="majorHAnsi" w:hAnsiTheme="majorHAnsi"/>
          <w:color w:val="212121"/>
          <w:sz w:val="30"/>
        </w:rPr>
      </w:pPr>
      <w:r w:rsidRPr="005628D3">
        <w:rPr>
          <w:rFonts w:asciiTheme="majorHAnsi" w:hAnsiTheme="majorHAnsi"/>
          <w:color w:val="212121"/>
          <w:sz w:val="30"/>
        </w:rPr>
        <w:t>Ime i prezime:</w:t>
      </w:r>
      <w:r w:rsidR="005628D3" w:rsidRPr="005628D3">
        <w:rPr>
          <w:rFonts w:asciiTheme="majorHAnsi" w:hAnsiTheme="majorHAnsi"/>
          <w:color w:val="212121"/>
          <w:sz w:val="30"/>
        </w:rPr>
        <w:t xml:space="preserve"> </w:t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color w:val="212121"/>
          <w:sz w:val="28"/>
          <w:shd w:val="clear" w:color="auto" w:fill="FFFFFF"/>
        </w:rPr>
      </w:pPr>
      <w:r w:rsidRPr="005628D3">
        <w:rPr>
          <w:rFonts w:asciiTheme="majorHAnsi" w:hAnsiTheme="majorHAnsi"/>
          <w:sz w:val="28"/>
        </w:rPr>
        <w:br/>
      </w:r>
      <w:r w:rsidRPr="005628D3">
        <w:rPr>
          <w:rFonts w:asciiTheme="majorHAnsi" w:hAnsiTheme="majorHAnsi" w:cs="Arial"/>
          <w:color w:val="212121"/>
          <w:sz w:val="28"/>
          <w:shd w:val="clear" w:color="auto" w:fill="FFFFFF"/>
        </w:rPr>
        <w:t>Danas sam naučio _____________________________________.</w:t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color w:val="212121"/>
          <w:sz w:val="28"/>
          <w:shd w:val="clear" w:color="auto" w:fill="FFFFFF"/>
        </w:rPr>
      </w:pPr>
      <w:r w:rsidRPr="005628D3">
        <w:rPr>
          <w:rFonts w:asciiTheme="majorHAnsi" w:hAnsiTheme="majorHAnsi" w:cs="Arial"/>
          <w:color w:val="212121"/>
          <w:sz w:val="28"/>
          <w:shd w:val="clear" w:color="auto" w:fill="FFFFFF"/>
        </w:rPr>
        <w:t xml:space="preserve"> Želim znati više o _____________________________________.</w:t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color w:val="212121"/>
          <w:sz w:val="28"/>
          <w:shd w:val="clear" w:color="auto" w:fill="FFFFFF"/>
        </w:rPr>
      </w:pPr>
      <w:r w:rsidRPr="005628D3">
        <w:rPr>
          <w:rFonts w:asciiTheme="majorHAnsi" w:hAnsiTheme="majorHAnsi" w:cs="Arial"/>
          <w:color w:val="212121"/>
          <w:sz w:val="28"/>
          <w:shd w:val="clear" w:color="auto" w:fill="FFFFFF"/>
        </w:rPr>
        <w:t xml:space="preserve"> Nisam razumjela _____________________________________. </w:t>
      </w:r>
    </w:p>
    <w:p w:rsidR="000D6F34" w:rsidRPr="005628D3" w:rsidRDefault="000D6F34" w:rsidP="000D6F34">
      <w:pPr>
        <w:tabs>
          <w:tab w:val="left" w:pos="7580"/>
        </w:tabs>
        <w:rPr>
          <w:rFonts w:asciiTheme="majorHAnsi" w:hAnsiTheme="majorHAnsi" w:cs="Arial"/>
          <w:color w:val="212121"/>
          <w:sz w:val="44"/>
          <w:szCs w:val="39"/>
          <w:shd w:val="clear" w:color="auto" w:fill="FFFFFF"/>
        </w:rPr>
      </w:pPr>
      <w:r w:rsidRPr="005628D3">
        <w:rPr>
          <w:rFonts w:asciiTheme="majorHAnsi" w:hAnsiTheme="majorHAnsi" w:cs="Arial"/>
          <w:color w:val="212121"/>
          <w:sz w:val="28"/>
          <w:shd w:val="clear" w:color="auto" w:fill="FFFFFF"/>
        </w:rPr>
        <w:t>Danas sam se osjećao _____________________________________.</w:t>
      </w:r>
    </w:p>
    <w:p w:rsidR="000D6F34" w:rsidRDefault="000D6F34" w:rsidP="000D6F34">
      <w:pPr>
        <w:tabs>
          <w:tab w:val="left" w:pos="7580"/>
        </w:tabs>
        <w:rPr>
          <w:rFonts w:ascii="Arial" w:hAnsi="Arial" w:cs="Arial"/>
          <w:color w:val="212121"/>
          <w:sz w:val="39"/>
          <w:szCs w:val="39"/>
          <w:shd w:val="clear" w:color="auto" w:fill="FFFFFF"/>
        </w:rPr>
      </w:pPr>
    </w:p>
    <w:p w:rsidR="000D6F34" w:rsidRPr="000D6F34" w:rsidRDefault="000D6F34" w:rsidP="000D6F34">
      <w:pPr>
        <w:tabs>
          <w:tab w:val="left" w:pos="7580"/>
        </w:tabs>
        <w:rPr>
          <w:rFonts w:ascii="Arial" w:hAnsi="Arial" w:cs="Arial"/>
          <w:b/>
          <w:sz w:val="44"/>
        </w:rPr>
      </w:pPr>
    </w:p>
    <w:sectPr w:rsidR="000D6F34" w:rsidRPr="000D6F34" w:rsidSect="00DF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612AD"/>
    <w:rsid w:val="000D6F34"/>
    <w:rsid w:val="001678BD"/>
    <w:rsid w:val="003612AD"/>
    <w:rsid w:val="005628D3"/>
    <w:rsid w:val="00562E1E"/>
    <w:rsid w:val="00D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2A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198">
              <w:marLeft w:val="2038"/>
              <w:marRight w:val="35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0170">
                              <w:marLeft w:val="0"/>
                              <w:marRight w:val="0"/>
                              <w:marTop w:val="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5743">
                                          <w:marLeft w:val="0"/>
                                          <w:marRight w:val="0"/>
                                          <w:marTop w:val="0"/>
                                          <w:marBottom w:val="3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9552">
                                                  <w:marLeft w:val="-272"/>
                                                  <w:marRight w:val="-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DFE1E5"/>
                                                    <w:left w:val="single" w:sz="6" w:space="14" w:color="DFE1E5"/>
                                                    <w:bottom w:val="single" w:sz="6" w:space="7" w:color="DFE1E5"/>
                                                    <w:right w:val="single" w:sz="6" w:space="14" w:color="DFE1E5"/>
                                                  </w:divBdr>
                                                  <w:divsChild>
                                                    <w:div w:id="53963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93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9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04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369333">
                                                                      <w:marLeft w:val="-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6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4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5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224863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8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19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0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0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5588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0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53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71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3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9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7816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7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6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1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69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9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95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090954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1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29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3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6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76507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0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94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6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400409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66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44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0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467875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9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2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2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9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73547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6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89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8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2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2163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3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9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87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3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8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02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81392">
                                                              <w:marLeft w:val="41"/>
                                                              <w:marRight w:val="41"/>
                                                              <w:marTop w:val="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6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77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9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8492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0535">
                                      <w:marLeft w:val="-272"/>
                                      <w:marRight w:val="-272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  <w:divsChild>
                                        <w:div w:id="13573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65425">
                                                          <w:marLeft w:val="217"/>
                                                          <w:marRight w:val="0"/>
                                                          <w:marTop w:val="0"/>
                                                          <w:marBottom w:val="4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140638">
                                                          <w:marLeft w:val="217"/>
                                                          <w:marRight w:val="21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32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65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45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508888">
                                                                  <w:marLeft w:val="0"/>
                                                                  <w:marRight w:val="0"/>
                                                                  <w:marTop w:val="4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43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332338">
                                                                  <w:marLeft w:val="0"/>
                                                                  <w:marRight w:val="0"/>
                                                                  <w:marTop w:val="4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490107">
                                                                  <w:marLeft w:val="0"/>
                                                                  <w:marRight w:val="0"/>
                                                                  <w:marTop w:val="4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46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127128">
                                                                  <w:marLeft w:val="0"/>
                                                                  <w:marRight w:val="0"/>
                                                                  <w:marTop w:val="4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982061">
                                                                  <w:marLeft w:val="0"/>
                                                                  <w:marRight w:val="0"/>
                                                                  <w:marTop w:val="4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49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5815">
                                                                  <w:marLeft w:val="0"/>
                                                                  <w:marRight w:val="0"/>
                                                                  <w:marTop w:val="4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35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61208">
                                                                  <w:marLeft w:val="0"/>
                                                                  <w:marRight w:val="0"/>
                                                                  <w:marTop w:val="4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15152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019681">
                              <w:marLeft w:val="0"/>
                              <w:marRight w:val="0"/>
                              <w:marTop w:val="0"/>
                              <w:marBottom w:val="3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8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2019-02-22T18:15:00Z</dcterms:created>
  <dcterms:modified xsi:type="dcterms:W3CDTF">2019-02-27T20:13:00Z</dcterms:modified>
</cp:coreProperties>
</file>