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43" w:rsidRDefault="000E3F68">
      <w:bookmarkStart w:id="0" w:name="_GoBack"/>
      <w:r>
        <w:t>Hodogram aktivnosti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>Nastavnik dijeli učenike u skupine po troje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>Svaka skupina dobiva jednu slijepu kartu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 xml:space="preserve">Koristeći powerpoint prezentaciju nastavnik pokazuje slike zemalja. Učenici se javljaju kada prepoznaju zemlju o kojoj se radi te na svojim kartama upisuju ime na državi. 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>Nastavnik ponavlja koje su zemlje trebale biti prepoznate i označene.</w:t>
      </w:r>
      <w:r w:rsidR="00550F39">
        <w:t xml:space="preserve"> </w:t>
      </w:r>
    </w:p>
    <w:p w:rsidR="00550F39" w:rsidRDefault="00550F39" w:rsidP="000E3F68">
      <w:pPr>
        <w:pStyle w:val="Odlomakpopisa"/>
        <w:numPr>
          <w:ilvl w:val="0"/>
          <w:numId w:val="2"/>
        </w:numPr>
      </w:pPr>
      <w:r>
        <w:t>Svaka grupa treba napisati minimalno dvije stvari za koje misli da povezuju ovih šest država.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 xml:space="preserve">Nastavnik objašnjava učenicima sljedeću aktivnost i otvara pojašnjenje na prezentaciji: </w:t>
      </w:r>
    </w:p>
    <w:p w:rsidR="000E3F68" w:rsidRDefault="000E3F68" w:rsidP="000E3F68">
      <w:pPr>
        <w:pStyle w:val="Odlomakpopisa"/>
        <w:numPr>
          <w:ilvl w:val="1"/>
          <w:numId w:val="2"/>
        </w:numPr>
      </w:pPr>
      <w:r>
        <w:t>Pokraj svake fotografije se nal</w:t>
      </w:r>
      <w:r w:rsidR="00550F39">
        <w:t>a</w:t>
      </w:r>
      <w:r>
        <w:t>zi broj. Učenici u skupinama trebaju prodiskutirati koja slika priprada kojoj državi i unutar granice te države upisati broj koji je pokraj slike.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>Po završetku jedan od učenika odlazi do susjedne skupine provjeriti njihova rješenja i prokomentirati eventualne dvojbe oko slika.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 xml:space="preserve">Nastavnik prati aktivnost i po potrebi ponovno pokazuje sliku. Ukoliko učenici ne mogu doći do rješenja nastavnik sugestijom pomaže doći do točnog rješenja. 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>Nastavnik otvara slajd sa točnim rješenjima.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 xml:space="preserve">Kada sve skupine završe sa izmjenama nastavnik pokazuje tablicu sa brojevima i riječima te objašnjava sljedeći zadatak. </w:t>
      </w:r>
    </w:p>
    <w:p w:rsidR="000E3F68" w:rsidRDefault="000E3F68" w:rsidP="000E3F68">
      <w:pPr>
        <w:pStyle w:val="Odlomakpopisa"/>
        <w:numPr>
          <w:ilvl w:val="1"/>
          <w:numId w:val="2"/>
        </w:numPr>
      </w:pPr>
      <w:r>
        <w:t xml:space="preserve">Potrebno je zbrojiti sve brojeve u pojedinim državama i poredati ih počevši s najmanjim. Koristeći tablicu na prezentaciji pojedinim sumama je potrebno dodijeliti riječ. </w:t>
      </w:r>
    </w:p>
    <w:p w:rsidR="000E3F68" w:rsidRDefault="000E3F68" w:rsidP="000E3F68">
      <w:pPr>
        <w:pStyle w:val="Odlomakpopisa"/>
        <w:numPr>
          <w:ilvl w:val="0"/>
          <w:numId w:val="2"/>
        </w:numPr>
      </w:pPr>
      <w:r>
        <w:t>Skupina koja prva složi rečenicu „Ove su zemlje osnivači europske unije“ je pobjednik.</w:t>
      </w:r>
      <w:bookmarkEnd w:id="0"/>
    </w:p>
    <w:sectPr w:rsidR="000E3F68" w:rsidSect="002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B2"/>
    <w:multiLevelType w:val="hybridMultilevel"/>
    <w:tmpl w:val="A71442D6"/>
    <w:lvl w:ilvl="0" w:tplc="FFC4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441E1"/>
    <w:multiLevelType w:val="hybridMultilevel"/>
    <w:tmpl w:val="4D24C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F68"/>
    <w:rsid w:val="000E3F68"/>
    <w:rsid w:val="002D7143"/>
    <w:rsid w:val="00550F39"/>
    <w:rsid w:val="008C7D6C"/>
    <w:rsid w:val="00B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0B94-7010-4FF7-9C27-9ABACC1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Simunovic</dc:creator>
  <cp:lastModifiedBy>User</cp:lastModifiedBy>
  <cp:revision>2</cp:revision>
  <dcterms:created xsi:type="dcterms:W3CDTF">2019-01-17T11:32:00Z</dcterms:created>
  <dcterms:modified xsi:type="dcterms:W3CDTF">2019-01-18T16:15:00Z</dcterms:modified>
</cp:coreProperties>
</file>