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37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212121"/>
          <w:shd w:val="clear" w:color="auto" w:fill="FFFFFF"/>
        </w:rPr>
        <w:t>Activity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: FOUNDERS OF THE EUROPEAN UNION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F44A37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teacher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divides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groups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three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F44A37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2</w:t>
      </w:r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Each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receives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one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blind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map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F44A37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Using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powerpoint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presentation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teacher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sho</w:t>
      </w:r>
      <w:r>
        <w:rPr>
          <w:rFonts w:ascii="Arial" w:hAnsi="Arial" w:cs="Arial"/>
          <w:color w:val="212121"/>
          <w:shd w:val="clear" w:color="auto" w:fill="FFFFFF"/>
        </w:rPr>
        <w:t>ws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images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countries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raise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if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recognize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country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puts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nameo f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county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inside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map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F44A37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</w:t>
      </w:r>
      <w:r>
        <w:rPr>
          <w:rFonts w:ascii="Arial" w:hAnsi="Arial" w:cs="Arial"/>
          <w:color w:val="212121"/>
          <w:shd w:val="clear" w:color="auto" w:fill="FFFFFF"/>
        </w:rPr>
        <w:t>eacher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repeats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countries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recognized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labeled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F44A37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Each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write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least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two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things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think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link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six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countries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F44A37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Teacher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explains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following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activity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opens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up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explanation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presentation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:</w:t>
      </w:r>
    </w:p>
    <w:p w:rsidR="00F44A37" w:rsidRDefault="00F44A37" w:rsidP="00F44A37">
      <w:pPr>
        <w:ind w:firstLine="708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a.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Next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each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photo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number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groups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discuss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image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relate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one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six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countries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putting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number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next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image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inside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country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F44A37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done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one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goes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next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theirs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 xml:space="preserve">to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check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solutions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comment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any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doubts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image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F44A37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8.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teacher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monitors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activity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if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necessary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shows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image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again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If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pupils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not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reach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solution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teacher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suggests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help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right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solution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F44A37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10.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groups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complete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changes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teacher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shows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table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numbers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words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explains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next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task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380DC8" w:rsidRDefault="00F44A37" w:rsidP="00380DC8">
      <w:pPr>
        <w:ind w:firstLine="708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a. You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need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add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numbers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individual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countries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sort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starting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lowest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Using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table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presentation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certain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words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must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assigned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summaries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0E3F68" w:rsidRPr="00F44A37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11.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first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concludes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phrase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countries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founders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European Union"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winner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sectPr w:rsidR="000E3F68" w:rsidRPr="00F44A37" w:rsidSect="002D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5EB2"/>
    <w:multiLevelType w:val="hybridMultilevel"/>
    <w:tmpl w:val="A71442D6"/>
    <w:lvl w:ilvl="0" w:tplc="FFC4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441E1"/>
    <w:multiLevelType w:val="hybridMultilevel"/>
    <w:tmpl w:val="4D24C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3F68"/>
    <w:rsid w:val="000E3F68"/>
    <w:rsid w:val="002D7143"/>
    <w:rsid w:val="00380DC8"/>
    <w:rsid w:val="00550F39"/>
    <w:rsid w:val="008C7D6C"/>
    <w:rsid w:val="00B3733F"/>
    <w:rsid w:val="00F4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90B94-7010-4FF7-9C27-9ABACC12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Simunovic</dc:creator>
  <cp:lastModifiedBy>User</cp:lastModifiedBy>
  <cp:revision>3</cp:revision>
  <dcterms:created xsi:type="dcterms:W3CDTF">2019-01-17T11:32:00Z</dcterms:created>
  <dcterms:modified xsi:type="dcterms:W3CDTF">2019-01-18T16:25:00Z</dcterms:modified>
</cp:coreProperties>
</file>