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5" w:rsidRPr="009912A0" w:rsidRDefault="004914B4" w:rsidP="00CE21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téma-</w:t>
      </w:r>
      <w:bookmarkStart w:id="0" w:name="_GoBack"/>
      <w:bookmarkEnd w:id="0"/>
      <w:r w:rsidR="005226E4">
        <w:rPr>
          <w:rFonts w:ascii="Arial" w:hAnsi="Arial" w:cs="Arial"/>
          <w:b/>
        </w:rPr>
        <w:t xml:space="preserve">Nemzetközi </w:t>
      </w:r>
      <w:proofErr w:type="spellStart"/>
      <w:r w:rsidR="005226E4">
        <w:rPr>
          <w:rFonts w:ascii="Arial" w:hAnsi="Arial" w:cs="Arial"/>
          <w:b/>
        </w:rPr>
        <w:t>biodiverzitás-megőrzésre</w:t>
      </w:r>
      <w:proofErr w:type="spellEnd"/>
      <w:r w:rsidR="005226E4">
        <w:rPr>
          <w:rFonts w:ascii="Arial" w:hAnsi="Arial" w:cs="Arial"/>
          <w:b/>
        </w:rPr>
        <w:t xml:space="preserve"> törekvő egyezmények</w:t>
      </w:r>
    </w:p>
    <w:p w:rsidR="001A664F" w:rsidRPr="009912A0" w:rsidRDefault="001A664F" w:rsidP="009912A0">
      <w:pPr>
        <w:jc w:val="center"/>
        <w:rPr>
          <w:rFonts w:ascii="Arial" w:hAnsi="Arial" w:cs="Arial"/>
        </w:rPr>
      </w:pPr>
      <w:r w:rsidRPr="009912A0">
        <w:rPr>
          <w:rFonts w:ascii="Arial" w:hAnsi="Arial" w:cs="Arial"/>
          <w:b/>
          <w:bCs/>
        </w:rPr>
        <w:t>Washingtoni egyezmény</w:t>
      </w:r>
      <w:r w:rsidRPr="009912A0">
        <w:rPr>
          <w:rFonts w:ascii="Arial" w:hAnsi="Arial" w:cs="Arial"/>
        </w:rPr>
        <w:t xml:space="preserve"> </w:t>
      </w:r>
      <w:r w:rsidRPr="009912A0">
        <w:rPr>
          <w:rFonts w:ascii="Arial" w:hAnsi="Arial" w:cs="Arial"/>
          <w:b/>
          <w:bCs/>
        </w:rPr>
        <w:t>(CITES)</w:t>
      </w:r>
    </w:p>
    <w:p w:rsidR="00E07C16" w:rsidRPr="009912A0" w:rsidRDefault="00E07C16" w:rsidP="00E07C16">
      <w:pPr>
        <w:spacing w:before="200" w:after="0" w:line="240" w:lineRule="auto"/>
        <w:jc w:val="both"/>
        <w:rPr>
          <w:rFonts w:ascii="Arial" w:hAnsi="Arial" w:cs="Arial"/>
        </w:rPr>
      </w:pPr>
      <w:r w:rsidRPr="009912A0">
        <w:rPr>
          <w:rFonts w:ascii="Arial" w:hAnsi="Arial" w:cs="Arial"/>
        </w:rPr>
        <w:t xml:space="preserve">A </w:t>
      </w:r>
      <w:r w:rsidRPr="009912A0">
        <w:rPr>
          <w:rFonts w:ascii="Arial" w:hAnsi="Arial" w:cs="Arial"/>
          <w:b/>
          <w:bCs/>
        </w:rPr>
        <w:t>Washingtoni egyezmény</w:t>
      </w:r>
      <w:r w:rsidRPr="009912A0">
        <w:rPr>
          <w:rFonts w:ascii="Arial" w:hAnsi="Arial" w:cs="Arial"/>
        </w:rPr>
        <w:t xml:space="preserve"> vagy más néven </w:t>
      </w:r>
      <w:r w:rsidRPr="009912A0">
        <w:rPr>
          <w:rFonts w:ascii="Arial" w:hAnsi="Arial" w:cs="Arial"/>
          <w:b/>
          <w:bCs/>
        </w:rPr>
        <w:t>(CITES)</w:t>
      </w:r>
      <w:r w:rsidRPr="009912A0">
        <w:rPr>
          <w:rFonts w:ascii="Arial" w:hAnsi="Arial" w:cs="Arial"/>
        </w:rPr>
        <w:t xml:space="preserve"> </w:t>
      </w:r>
      <w:r w:rsidRPr="009912A0">
        <w:rPr>
          <w:rFonts w:ascii="Arial" w:hAnsi="Arial" w:cs="Arial"/>
          <w:i/>
          <w:iCs/>
        </w:rPr>
        <w:t>(</w:t>
      </w:r>
      <w:r w:rsidRPr="009912A0">
        <w:rPr>
          <w:rFonts w:ascii="Arial" w:hAnsi="Arial" w:cs="Arial"/>
          <w:b/>
          <w:bCs/>
          <w:i/>
          <w:iCs/>
        </w:rPr>
        <w:t>C</w:t>
      </w:r>
      <w:r w:rsidRPr="009912A0">
        <w:rPr>
          <w:rFonts w:ascii="Arial" w:hAnsi="Arial" w:cs="Arial"/>
          <w:i/>
          <w:iCs/>
        </w:rPr>
        <w:t xml:space="preserve">onvention on </w:t>
      </w:r>
      <w:r w:rsidRPr="009912A0">
        <w:rPr>
          <w:rFonts w:ascii="Arial" w:hAnsi="Arial" w:cs="Arial"/>
          <w:b/>
          <w:bCs/>
          <w:i/>
          <w:iCs/>
        </w:rPr>
        <w:t>I</w:t>
      </w:r>
      <w:r w:rsidRPr="009912A0">
        <w:rPr>
          <w:rFonts w:ascii="Arial" w:hAnsi="Arial" w:cs="Arial"/>
          <w:i/>
          <w:iCs/>
        </w:rPr>
        <w:t xml:space="preserve">nternational </w:t>
      </w:r>
      <w:r w:rsidRPr="009912A0">
        <w:rPr>
          <w:rFonts w:ascii="Arial" w:hAnsi="Arial" w:cs="Arial"/>
          <w:b/>
          <w:bCs/>
          <w:i/>
          <w:iCs/>
        </w:rPr>
        <w:t>T</w:t>
      </w:r>
      <w:r w:rsidRPr="009912A0">
        <w:rPr>
          <w:rFonts w:ascii="Arial" w:hAnsi="Arial" w:cs="Arial"/>
          <w:i/>
          <w:iCs/>
        </w:rPr>
        <w:t xml:space="preserve">rade in </w:t>
      </w:r>
      <w:r w:rsidRPr="009912A0">
        <w:rPr>
          <w:rFonts w:ascii="Arial" w:hAnsi="Arial" w:cs="Arial"/>
          <w:b/>
          <w:bCs/>
          <w:i/>
          <w:iCs/>
        </w:rPr>
        <w:t>E</w:t>
      </w:r>
      <w:r w:rsidRPr="009912A0">
        <w:rPr>
          <w:rFonts w:ascii="Arial" w:hAnsi="Arial" w:cs="Arial"/>
          <w:i/>
          <w:iCs/>
        </w:rPr>
        <w:t xml:space="preserve">ndangered </w:t>
      </w:r>
      <w:r w:rsidRPr="009912A0">
        <w:rPr>
          <w:rFonts w:ascii="Arial" w:hAnsi="Arial" w:cs="Arial"/>
          <w:b/>
          <w:bCs/>
          <w:i/>
          <w:iCs/>
        </w:rPr>
        <w:t>S</w:t>
      </w:r>
      <w:r w:rsidRPr="009912A0">
        <w:rPr>
          <w:rFonts w:ascii="Arial" w:hAnsi="Arial" w:cs="Arial"/>
          <w:i/>
          <w:iCs/>
        </w:rPr>
        <w:t xml:space="preserve">pecies of Wild Fauna and Flora – </w:t>
      </w:r>
      <w:r w:rsidRPr="009912A0">
        <w:rPr>
          <w:rFonts w:ascii="Arial" w:hAnsi="Arial" w:cs="Arial"/>
          <w:b/>
          <w:bCs/>
          <w:i/>
          <w:iCs/>
        </w:rPr>
        <w:t>Egyezmény a veszélyeztetett vadon élő állat- és növényfajok nemzetközi kereskedelméről</w:t>
      </w:r>
      <w:r w:rsidRPr="009912A0">
        <w:rPr>
          <w:rFonts w:ascii="Arial" w:hAnsi="Arial" w:cs="Arial"/>
          <w:i/>
          <w:iCs/>
        </w:rPr>
        <w:t>)</w:t>
      </w:r>
      <w:r w:rsidRPr="009912A0">
        <w:rPr>
          <w:rFonts w:ascii="Arial" w:hAnsi="Arial" w:cs="Arial"/>
        </w:rPr>
        <w:t>, nemzetközi kormányközi egyezmény, amelyet azért hoztak létre, hogy a vad növények és állatok egyedeivel folytatott nemzetközi kereskedelem ne veszélyeztesse fennmaradásukat.</w:t>
      </w:r>
    </w:p>
    <w:p w:rsidR="00E07C16" w:rsidRPr="009912A0" w:rsidRDefault="00E07C16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  <w:r w:rsidRPr="009912A0">
        <w:rPr>
          <w:rFonts w:ascii="Arial" w:hAnsi="Arial" w:cs="Arial"/>
          <w:sz w:val="22"/>
          <w:szCs w:val="22"/>
        </w:rPr>
        <w:t xml:space="preserve">Az egyezmény célja, hogy ellenőrzött keretek közé szorítsa a nemzetközi állat- és növénykereskedelmet. </w:t>
      </w:r>
    </w:p>
    <w:p w:rsidR="00E07C16" w:rsidRPr="009912A0" w:rsidRDefault="00E07C16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  <w:r w:rsidRPr="009912A0">
        <w:rPr>
          <w:rFonts w:ascii="Arial" w:hAnsi="Arial" w:cs="Arial"/>
          <w:sz w:val="22"/>
          <w:szCs w:val="22"/>
        </w:rPr>
        <w:t xml:space="preserve">Két listát határoz meg: </w:t>
      </w:r>
    </w:p>
    <w:p w:rsidR="00E07C16" w:rsidRPr="009912A0" w:rsidRDefault="00E07C16" w:rsidP="00E07C16">
      <w:pPr>
        <w:numPr>
          <w:ilvl w:val="0"/>
          <w:numId w:val="13"/>
        </w:numPr>
        <w:spacing w:beforeAutospacing="1" w:after="0" w:line="240" w:lineRule="auto"/>
        <w:ind w:left="334"/>
        <w:rPr>
          <w:rFonts w:ascii="Arial" w:hAnsi="Arial" w:cs="Arial"/>
        </w:rPr>
      </w:pPr>
      <w:r w:rsidRPr="009912A0">
        <w:rPr>
          <w:rFonts w:ascii="Arial" w:hAnsi="Arial" w:cs="Arial"/>
          <w:b/>
          <w:bCs/>
        </w:rPr>
        <w:t>1. lista</w:t>
      </w:r>
      <w:r w:rsidRPr="009912A0">
        <w:rPr>
          <w:rFonts w:ascii="Arial" w:hAnsi="Arial" w:cs="Arial"/>
        </w:rPr>
        <w:t>: különösen veszélyeztetett fajok;</w:t>
      </w:r>
    </w:p>
    <w:p w:rsidR="00E07C16" w:rsidRPr="009912A0" w:rsidRDefault="00E07C16" w:rsidP="00E07C16">
      <w:pPr>
        <w:numPr>
          <w:ilvl w:val="0"/>
          <w:numId w:val="13"/>
        </w:numPr>
        <w:spacing w:beforeAutospacing="1" w:after="0" w:line="240" w:lineRule="auto"/>
        <w:ind w:left="334"/>
        <w:rPr>
          <w:rFonts w:ascii="Arial" w:hAnsi="Arial" w:cs="Arial"/>
        </w:rPr>
      </w:pPr>
      <w:r w:rsidRPr="009912A0">
        <w:rPr>
          <w:rFonts w:ascii="Arial" w:hAnsi="Arial" w:cs="Arial"/>
          <w:b/>
          <w:bCs/>
        </w:rPr>
        <w:t>2. lista</w:t>
      </w:r>
      <w:r w:rsidRPr="009912A0">
        <w:rPr>
          <w:rFonts w:ascii="Arial" w:hAnsi="Arial" w:cs="Arial"/>
        </w:rPr>
        <w:t xml:space="preserve">: </w:t>
      </w:r>
      <w:hyperlink r:id="rId6" w:tooltip="Veszélyeztetett fajok" w:history="1">
        <w:r w:rsidRPr="009912A0">
          <w:rPr>
            <w:rStyle w:val="Hiperhivatkozs"/>
            <w:rFonts w:ascii="Arial" w:hAnsi="Arial" w:cs="Arial"/>
            <w:color w:val="auto"/>
            <w:u w:val="none"/>
          </w:rPr>
          <w:t>veszélyeztetett fajok</w:t>
        </w:r>
      </w:hyperlink>
      <w:r w:rsidRPr="009912A0">
        <w:rPr>
          <w:rFonts w:ascii="Arial" w:hAnsi="Arial" w:cs="Arial"/>
        </w:rPr>
        <w:t>.</w:t>
      </w:r>
    </w:p>
    <w:p w:rsidR="00E07C16" w:rsidRPr="009912A0" w:rsidRDefault="00E07C16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  <w:r w:rsidRPr="009912A0">
        <w:rPr>
          <w:rFonts w:ascii="Arial" w:hAnsi="Arial" w:cs="Arial"/>
          <w:sz w:val="22"/>
          <w:szCs w:val="22"/>
        </w:rPr>
        <w:t xml:space="preserve">Az ezeken szereplő </w:t>
      </w:r>
      <w:hyperlink r:id="rId7" w:tooltip="Faj" w:history="1">
        <w:r w:rsidRPr="009912A0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fajok</w:t>
        </w:r>
      </w:hyperlink>
      <w:r w:rsidRPr="009912A0">
        <w:rPr>
          <w:rFonts w:ascii="Arial" w:hAnsi="Arial" w:cs="Arial"/>
          <w:sz w:val="22"/>
          <w:szCs w:val="22"/>
        </w:rPr>
        <w:t xml:space="preserve"> példányai csak az </w:t>
      </w:r>
      <w:hyperlink r:id="rId8" w:tooltip="Export" w:history="1">
        <w:r w:rsidRPr="009912A0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exportáló</w:t>
        </w:r>
      </w:hyperlink>
      <w:r w:rsidRPr="009912A0">
        <w:rPr>
          <w:rFonts w:ascii="Arial" w:hAnsi="Arial" w:cs="Arial"/>
          <w:sz w:val="22"/>
          <w:szCs w:val="22"/>
        </w:rPr>
        <w:t xml:space="preserve"> és a fogadó országok igazgatási hatóságainak engedélyével kerülhetnek kereskedelmi forgalomba. Bejelentési kötelezettség alá esik az 1. listán szereplő fajok tartása is. </w:t>
      </w:r>
    </w:p>
    <w:p w:rsidR="00E07C16" w:rsidRPr="009912A0" w:rsidRDefault="00E07C16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  <w:r w:rsidRPr="009912A0">
        <w:rPr>
          <w:rFonts w:ascii="Arial" w:hAnsi="Arial" w:cs="Arial"/>
          <w:sz w:val="22"/>
          <w:szCs w:val="22"/>
        </w:rPr>
        <w:t xml:space="preserve">Az egyezmény vonatkozik </w:t>
      </w:r>
    </w:p>
    <w:p w:rsidR="00E07C16" w:rsidRPr="009912A0" w:rsidRDefault="00E07C16" w:rsidP="00E07C16">
      <w:pPr>
        <w:numPr>
          <w:ilvl w:val="0"/>
          <w:numId w:val="14"/>
        </w:numPr>
        <w:spacing w:before="100" w:beforeAutospacing="1" w:after="21" w:line="240" w:lineRule="auto"/>
        <w:ind w:left="334"/>
        <w:rPr>
          <w:rFonts w:ascii="Arial" w:hAnsi="Arial" w:cs="Arial"/>
        </w:rPr>
      </w:pPr>
      <w:r w:rsidRPr="009912A0">
        <w:rPr>
          <w:rFonts w:ascii="Arial" w:hAnsi="Arial" w:cs="Arial"/>
        </w:rPr>
        <w:t>az élő példányokra</w:t>
      </w:r>
    </w:p>
    <w:p w:rsidR="00E07C16" w:rsidRPr="009912A0" w:rsidRDefault="00E07C16" w:rsidP="00E07C16">
      <w:pPr>
        <w:numPr>
          <w:ilvl w:val="0"/>
          <w:numId w:val="14"/>
        </w:numPr>
        <w:spacing w:before="100" w:beforeAutospacing="1" w:after="21" w:line="240" w:lineRule="auto"/>
        <w:ind w:left="334"/>
        <w:rPr>
          <w:rFonts w:ascii="Arial" w:hAnsi="Arial" w:cs="Arial"/>
        </w:rPr>
      </w:pPr>
      <w:r w:rsidRPr="009912A0">
        <w:rPr>
          <w:rFonts w:ascii="Arial" w:hAnsi="Arial" w:cs="Arial"/>
        </w:rPr>
        <w:t>a preparátumokra</w:t>
      </w:r>
    </w:p>
    <w:p w:rsidR="00E07C16" w:rsidRPr="009912A0" w:rsidRDefault="00E07C16" w:rsidP="00E07C16">
      <w:pPr>
        <w:numPr>
          <w:ilvl w:val="0"/>
          <w:numId w:val="14"/>
        </w:numPr>
        <w:spacing w:before="100" w:beforeAutospacing="1" w:after="21" w:line="240" w:lineRule="auto"/>
        <w:ind w:left="334"/>
        <w:rPr>
          <w:rFonts w:ascii="Arial" w:hAnsi="Arial" w:cs="Arial"/>
        </w:rPr>
      </w:pPr>
      <w:r w:rsidRPr="009912A0">
        <w:rPr>
          <w:rFonts w:ascii="Arial" w:hAnsi="Arial" w:cs="Arial"/>
        </w:rPr>
        <w:t>a belőlük készülő dísztárgyakra, használati eszközökre, de akár porrá őrölt részeire is.</w:t>
      </w:r>
    </w:p>
    <w:p w:rsidR="00E07C16" w:rsidRPr="009912A0" w:rsidRDefault="00E07C16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  <w:r w:rsidRPr="009912A0">
        <w:rPr>
          <w:rFonts w:ascii="Arial" w:hAnsi="Arial" w:cs="Arial"/>
          <w:sz w:val="22"/>
          <w:szCs w:val="22"/>
        </w:rPr>
        <w:t xml:space="preserve">A két lista nem állandó, a fajok </w:t>
      </w:r>
      <w:hyperlink r:id="rId9" w:tooltip="Veszélyeztetettségi státusz (biológia)" w:history="1">
        <w:r w:rsidRPr="009912A0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veszélyeztetettsége</w:t>
        </w:r>
      </w:hyperlink>
      <w:r w:rsidRPr="009912A0">
        <w:rPr>
          <w:rFonts w:ascii="Arial" w:hAnsi="Arial" w:cs="Arial"/>
          <w:sz w:val="22"/>
          <w:szCs w:val="22"/>
        </w:rPr>
        <w:t xml:space="preserve"> alapján változik. </w:t>
      </w:r>
    </w:p>
    <w:p w:rsidR="00D1488C" w:rsidRPr="009912A0" w:rsidRDefault="00D1488C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  <w:vertAlign w:val="superscript"/>
        </w:rPr>
      </w:pPr>
      <w:r w:rsidRPr="009912A0">
        <w:rPr>
          <w:rFonts w:ascii="Arial" w:hAnsi="Arial" w:cs="Arial"/>
          <w:sz w:val="22"/>
          <w:szCs w:val="22"/>
        </w:rPr>
        <w:t xml:space="preserve">A Washingtoni egyezményt 1973 márciusában fogadták el, 1975 júliusában lépett hatályba és Magyarország 1985-ben csatlakozott hozzá. Célja, hogy ellenőrzése alá vonja a </w:t>
      </w:r>
      <w:hyperlink r:id="rId10" w:tooltip="Veszélyeztetett faj" w:history="1">
        <w:r w:rsidRPr="009912A0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veszélyeztetett fajok</w:t>
        </w:r>
      </w:hyperlink>
      <w:r w:rsidRPr="009912A0">
        <w:rPr>
          <w:rFonts w:ascii="Arial" w:hAnsi="Arial" w:cs="Arial"/>
          <w:sz w:val="22"/>
          <w:szCs w:val="22"/>
        </w:rPr>
        <w:t xml:space="preserve"> kereskedelmét, és ezáltal megakadályozza, hogy állat- és növényfajok ezrei a </w:t>
      </w:r>
      <w:hyperlink r:id="rId11" w:tooltip="Kipusztulás (a lap nem létezik)" w:history="1">
        <w:r w:rsidRPr="009912A0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kipusztulás</w:t>
        </w:r>
      </w:hyperlink>
      <w:r w:rsidRPr="009912A0">
        <w:rPr>
          <w:rFonts w:ascii="Arial" w:hAnsi="Arial" w:cs="Arial"/>
          <w:sz w:val="22"/>
          <w:szCs w:val="22"/>
        </w:rPr>
        <w:t xml:space="preserve"> szélére jussanak. A Washingtoni Egyezmény Titkársága a svájci Genfben működik.  A világméretű megállapodásnak ma már 183 részes fele van, köztük az Európai Unió, és közel 35 ezer faj kereskedelmét szabályozza, illetve esetenként tiltja</w:t>
      </w:r>
      <w:r w:rsidR="007634B4">
        <w:rPr>
          <w:rFonts w:ascii="Arial" w:hAnsi="Arial" w:cs="Arial"/>
          <w:sz w:val="22"/>
          <w:szCs w:val="22"/>
        </w:rPr>
        <w:t>.</w:t>
      </w:r>
    </w:p>
    <w:p w:rsidR="00D1488C" w:rsidRPr="009912A0" w:rsidRDefault="00D1488C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</w:p>
    <w:p w:rsidR="00D1488C" w:rsidRPr="009912A0" w:rsidRDefault="00D1488C" w:rsidP="00E07C16">
      <w:pPr>
        <w:pStyle w:val="NormlWeb"/>
        <w:spacing w:before="104" w:beforeAutospacing="0" w:after="104" w:afterAutospacing="0" w:line="334" w:lineRule="atLeast"/>
        <w:rPr>
          <w:rFonts w:ascii="Arial" w:hAnsi="Arial" w:cs="Arial"/>
          <w:sz w:val="22"/>
          <w:szCs w:val="22"/>
        </w:rPr>
      </w:pPr>
    </w:p>
    <w:p w:rsidR="00D1488C" w:rsidRDefault="0062006C" w:rsidP="0062006C">
      <w:pPr>
        <w:jc w:val="center"/>
        <w:rPr>
          <w:rFonts w:ascii="Arial" w:hAnsi="Arial" w:cs="Arial"/>
          <w:b/>
        </w:rPr>
      </w:pPr>
      <w:r w:rsidRPr="0062006C">
        <w:rPr>
          <w:rFonts w:ascii="Arial" w:hAnsi="Arial" w:cs="Arial"/>
          <w:b/>
        </w:rPr>
        <w:t>Berni egyezmény</w:t>
      </w:r>
    </w:p>
    <w:p w:rsidR="0062006C" w:rsidRDefault="0062006C" w:rsidP="0062006C">
      <w:pPr>
        <w:rPr>
          <w:rFonts w:ascii="Arial" w:hAnsi="Arial" w:cs="Arial"/>
        </w:rPr>
      </w:pPr>
      <w:r w:rsidRPr="0062006C">
        <w:rPr>
          <w:rFonts w:ascii="Arial" w:hAnsi="Arial" w:cs="Arial"/>
        </w:rPr>
        <w:t>Az egyik első, nagy, regionális egyezményt Európában fogadták el 1979-ben, Bernben, az európai, vadon élő élővilág és a természetes élőhelyek védelméről (Convention on the Conservation of European Wildlife and Natural Habitats - Bern Convention). 1982 óta hatályos, miután az egyezményben előirtak szerint, az első 5 állam ratifikálta - melyek közül négynek az Európa Tanács tagjának kellett lennie. Ebből látható, hogy létrejöttében fontos szerepet játszott az Európa Tanács, amely azóta is gazdája az egyezménynek és a nemzetközi titkárságnak is helyet ad Strasbourgban.</w:t>
      </w:r>
    </w:p>
    <w:p w:rsidR="0090225C" w:rsidRDefault="0090225C" w:rsidP="00620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Célkitűzés : </w:t>
      </w:r>
    </w:p>
    <w:p w:rsidR="0090225C" w:rsidRPr="0062006C" w:rsidRDefault="0090225C" w:rsidP="0062006C">
      <w:pPr>
        <w:rPr>
          <w:rFonts w:ascii="Arial" w:hAnsi="Arial" w:cs="Arial"/>
        </w:rPr>
      </w:pPr>
      <w:r w:rsidRPr="0090225C">
        <w:rPr>
          <w:rFonts w:ascii="Arial" w:hAnsi="Arial" w:cs="Arial"/>
        </w:rPr>
        <w:lastRenderedPageBreak/>
        <w:t>Az Egyezmény alapvető célkitűzése a vadon élő állat- és növényfajok és élőhelyeik védelme, különös figyelemmel a veszélyeztetett fajokra (beleértve a vonuló fajokat is) és élőhelyekre, valamint ezek védelme érdekében az országok közötti együttműködés elősegítése.</w:t>
      </w:r>
    </w:p>
    <w:p w:rsidR="0062006C" w:rsidRDefault="0062006C">
      <w:pPr>
        <w:rPr>
          <w:rFonts w:ascii="Arial" w:hAnsi="Arial" w:cs="Arial"/>
        </w:rPr>
      </w:pPr>
    </w:p>
    <w:p w:rsidR="002D38B3" w:rsidRDefault="002D38B3" w:rsidP="002D38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Riói egyezmény</w:t>
      </w:r>
    </w:p>
    <w:p w:rsidR="002D38B3" w:rsidRDefault="00626563">
      <w:pPr>
        <w:rPr>
          <w:rFonts w:ascii="Arial" w:hAnsi="Arial" w:cs="Arial"/>
        </w:rPr>
      </w:pPr>
      <w:r w:rsidRPr="00626563">
        <w:rPr>
          <w:rFonts w:ascii="Arial" w:hAnsi="Arial" w:cs="Arial"/>
        </w:rPr>
        <w:t>A riói egyezmény vagy teljes címén A biológiai sokféleségről szóló egyezmény 1992. június 13-án Rio de Janeiróban aláírt nemzetközi egyezmény, amely állást foglal az ember (emberi társadalom) és a természet (élővilág, biológiai sokféleség, biodiverzitás) viszonyának meghatározásában.</w:t>
      </w:r>
    </w:p>
    <w:p w:rsidR="009426B8" w:rsidRDefault="009426B8">
      <w:pPr>
        <w:rPr>
          <w:rFonts w:ascii="Arial" w:hAnsi="Arial" w:cs="Arial"/>
        </w:rPr>
      </w:pPr>
      <w:r>
        <w:rPr>
          <w:rFonts w:ascii="Arial" w:hAnsi="Arial" w:cs="Arial"/>
        </w:rPr>
        <w:t>Célkitűzései :</w:t>
      </w:r>
    </w:p>
    <w:p w:rsidR="009426B8" w:rsidRPr="009426B8" w:rsidRDefault="009426B8" w:rsidP="009426B8">
      <w:pPr>
        <w:pStyle w:val="Listaszerbekezds"/>
        <w:numPr>
          <w:ilvl w:val="1"/>
          <w:numId w:val="5"/>
        </w:numPr>
        <w:rPr>
          <w:rFonts w:ascii="Arial" w:hAnsi="Arial" w:cs="Arial"/>
        </w:rPr>
      </w:pPr>
      <w:r w:rsidRPr="009426B8">
        <w:rPr>
          <w:rFonts w:ascii="Arial" w:hAnsi="Arial" w:cs="Arial"/>
        </w:rPr>
        <w:t>A biológiai sokféleség (biodiverzitás) megőrzése, komponenseinek fenntartható használata, a genetikai erőforrások hasznosításából származó előnyök igazságos és méltányos elosztása, beleértve a genetikai erőforrásokhoz való megfelelő hozzáférhetőséget, technológiák átadását és pénzeszközök biztosítását.</w:t>
      </w:r>
    </w:p>
    <w:p w:rsidR="009426B8" w:rsidRPr="009426B8" w:rsidRDefault="009426B8" w:rsidP="009426B8">
      <w:pPr>
        <w:pStyle w:val="Listaszerbekezds"/>
        <w:numPr>
          <w:ilvl w:val="1"/>
          <w:numId w:val="5"/>
        </w:numPr>
        <w:rPr>
          <w:rFonts w:ascii="Arial" w:hAnsi="Arial" w:cs="Arial"/>
        </w:rPr>
      </w:pPr>
      <w:r w:rsidRPr="009426B8">
        <w:rPr>
          <w:rFonts w:ascii="Arial" w:hAnsi="Arial" w:cs="Arial"/>
        </w:rPr>
        <w:t>Az egyezmény egyensúlyra törekszik a három hangsúlyos cél megfogalmazásában a megőrzés, a használat és a hasznok megosztása között.</w:t>
      </w:r>
    </w:p>
    <w:p w:rsidR="009426B8" w:rsidRPr="009426B8" w:rsidRDefault="009426B8" w:rsidP="009426B8">
      <w:pPr>
        <w:pStyle w:val="Listaszerbekezds"/>
        <w:numPr>
          <w:ilvl w:val="1"/>
          <w:numId w:val="5"/>
        </w:numPr>
        <w:rPr>
          <w:rFonts w:ascii="Arial" w:hAnsi="Arial" w:cs="Arial"/>
        </w:rPr>
      </w:pPr>
      <w:r w:rsidRPr="009426B8">
        <w:rPr>
          <w:rFonts w:ascii="Arial" w:hAnsi="Arial" w:cs="Arial"/>
        </w:rPr>
        <w:t>Az egyezmény értelmében a biológiai sokféleség a bármilyen eredetű élőlények közötti változatosságot jelenti, beleértve többek között a szárazföldi, tengeri és más vízi-ökológiai rendszereket, valamint az e rendszereket magukban foglaló ökológiai komplexumokat; ez magában foglalja a fajokon belüli, a fajok közötti sokféleséget és maguknak az ökológiai rendszereknek a sokféleségét.</w:t>
      </w:r>
    </w:p>
    <w:p w:rsidR="009426B8" w:rsidRPr="009426B8" w:rsidRDefault="009426B8" w:rsidP="009426B8">
      <w:pPr>
        <w:pStyle w:val="Listaszerbekezds"/>
        <w:numPr>
          <w:ilvl w:val="1"/>
          <w:numId w:val="5"/>
        </w:numPr>
        <w:rPr>
          <w:rFonts w:ascii="Arial" w:hAnsi="Arial" w:cs="Arial"/>
        </w:rPr>
      </w:pPr>
      <w:r w:rsidRPr="009426B8">
        <w:rPr>
          <w:rFonts w:ascii="Arial" w:hAnsi="Arial" w:cs="Arial"/>
        </w:rPr>
        <w:t xml:space="preserve">A biológiai sokféleségről szóló egyezmény nem klasszikus természetvédelmi egyezmény, hiszen a célkitűzései nem csupán a természetvédelemre utalnak, hanem a társadalom érdekeit közvetlenül szolgáló hasznosításra. Az Egyezmény azért különleges, mert az egész élővilágra vonatkozik, vagyis minden élőlény és élő rendszer fennmaradását, a földi élet valamennyi formájának egyetemes védelmét tűzi ki célul. A biológiai változatosság értéke ugyanis egyaránt rejlik </w:t>
      </w:r>
      <w:proofErr w:type="gramStart"/>
      <w:r w:rsidRPr="009426B8">
        <w:rPr>
          <w:rFonts w:ascii="Arial" w:hAnsi="Arial" w:cs="Arial"/>
        </w:rPr>
        <w:t>annak</w:t>
      </w:r>
      <w:proofErr w:type="gramEnd"/>
      <w:r w:rsidRPr="009426B8">
        <w:rPr>
          <w:rFonts w:ascii="Arial" w:hAnsi="Arial" w:cs="Arial"/>
        </w:rPr>
        <w:t xml:space="preserve"> komponenseinek ökológiai, genetikai, tudományos, oktatási, szociális, gazdasági, kulturális és esztétikai értékeiben.</w:t>
      </w:r>
    </w:p>
    <w:p w:rsidR="001A664F" w:rsidRDefault="001A664F">
      <w:pPr>
        <w:rPr>
          <w:rStyle w:val="Kiemels"/>
          <w:rFonts w:ascii="Arial" w:hAnsi="Arial" w:cs="Arial"/>
          <w:bdr w:val="none" w:sz="0" w:space="0" w:color="auto" w:frame="1"/>
        </w:rPr>
      </w:pPr>
    </w:p>
    <w:p w:rsidR="00567965" w:rsidRPr="00FB27C3" w:rsidRDefault="00567965" w:rsidP="00567965">
      <w:pPr>
        <w:rPr>
          <w:rFonts w:ascii="Arial" w:hAnsi="Arial" w:cs="Arial"/>
        </w:rPr>
      </w:pPr>
    </w:p>
    <w:sectPr w:rsidR="00567965" w:rsidRPr="00FB27C3" w:rsidSect="00EF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15B"/>
    <w:multiLevelType w:val="hybridMultilevel"/>
    <w:tmpl w:val="1E88899A"/>
    <w:lvl w:ilvl="0" w:tplc="FFBC5C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5223"/>
    <w:multiLevelType w:val="multilevel"/>
    <w:tmpl w:val="999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D4E89"/>
    <w:multiLevelType w:val="multilevel"/>
    <w:tmpl w:val="66DE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2513D"/>
    <w:multiLevelType w:val="multilevel"/>
    <w:tmpl w:val="ACB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10E57"/>
    <w:multiLevelType w:val="multilevel"/>
    <w:tmpl w:val="95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9266F"/>
    <w:multiLevelType w:val="multilevel"/>
    <w:tmpl w:val="846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B0192"/>
    <w:multiLevelType w:val="multilevel"/>
    <w:tmpl w:val="C88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0A70C4"/>
    <w:multiLevelType w:val="multilevel"/>
    <w:tmpl w:val="CB44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F4D03"/>
    <w:multiLevelType w:val="multilevel"/>
    <w:tmpl w:val="51B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EB0E44"/>
    <w:multiLevelType w:val="multilevel"/>
    <w:tmpl w:val="E7E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B83443"/>
    <w:multiLevelType w:val="multilevel"/>
    <w:tmpl w:val="66DC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232415"/>
    <w:multiLevelType w:val="multilevel"/>
    <w:tmpl w:val="CAB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525603"/>
    <w:multiLevelType w:val="multilevel"/>
    <w:tmpl w:val="060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AA72D9"/>
    <w:multiLevelType w:val="multilevel"/>
    <w:tmpl w:val="9AB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4F2D8C"/>
    <w:multiLevelType w:val="multilevel"/>
    <w:tmpl w:val="FC0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6F092B"/>
    <w:multiLevelType w:val="multilevel"/>
    <w:tmpl w:val="CA1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74178C"/>
    <w:multiLevelType w:val="multilevel"/>
    <w:tmpl w:val="2F5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A4071"/>
    <w:multiLevelType w:val="multilevel"/>
    <w:tmpl w:val="FD7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537A1"/>
    <w:multiLevelType w:val="multilevel"/>
    <w:tmpl w:val="97B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CB"/>
    <w:rsid w:val="0007259E"/>
    <w:rsid w:val="00152131"/>
    <w:rsid w:val="001770E1"/>
    <w:rsid w:val="00187883"/>
    <w:rsid w:val="001A664F"/>
    <w:rsid w:val="001C7100"/>
    <w:rsid w:val="001D48DB"/>
    <w:rsid w:val="0022124E"/>
    <w:rsid w:val="0026663F"/>
    <w:rsid w:val="00275973"/>
    <w:rsid w:val="00275D80"/>
    <w:rsid w:val="002D38B3"/>
    <w:rsid w:val="002D3C2C"/>
    <w:rsid w:val="003069FB"/>
    <w:rsid w:val="00317995"/>
    <w:rsid w:val="00351425"/>
    <w:rsid w:val="0036465A"/>
    <w:rsid w:val="00365654"/>
    <w:rsid w:val="003829B6"/>
    <w:rsid w:val="0039491D"/>
    <w:rsid w:val="00395903"/>
    <w:rsid w:val="003974BD"/>
    <w:rsid w:val="003A0373"/>
    <w:rsid w:val="003A1668"/>
    <w:rsid w:val="003C27F6"/>
    <w:rsid w:val="00432ADF"/>
    <w:rsid w:val="00483FFA"/>
    <w:rsid w:val="004914B4"/>
    <w:rsid w:val="00492EF1"/>
    <w:rsid w:val="004B2CFD"/>
    <w:rsid w:val="004D4DF1"/>
    <w:rsid w:val="004E6789"/>
    <w:rsid w:val="00507034"/>
    <w:rsid w:val="005070D3"/>
    <w:rsid w:val="005078B9"/>
    <w:rsid w:val="005179CF"/>
    <w:rsid w:val="005226E4"/>
    <w:rsid w:val="00567965"/>
    <w:rsid w:val="00574737"/>
    <w:rsid w:val="0058208A"/>
    <w:rsid w:val="005A762C"/>
    <w:rsid w:val="005B0F3D"/>
    <w:rsid w:val="005B466B"/>
    <w:rsid w:val="005B6375"/>
    <w:rsid w:val="005C4F4C"/>
    <w:rsid w:val="005C5845"/>
    <w:rsid w:val="005D5999"/>
    <w:rsid w:val="005F51FA"/>
    <w:rsid w:val="0062006C"/>
    <w:rsid w:val="00626563"/>
    <w:rsid w:val="00637B94"/>
    <w:rsid w:val="006430D5"/>
    <w:rsid w:val="00656CA7"/>
    <w:rsid w:val="00684F51"/>
    <w:rsid w:val="006927CA"/>
    <w:rsid w:val="006967A0"/>
    <w:rsid w:val="006A6967"/>
    <w:rsid w:val="006B6A22"/>
    <w:rsid w:val="006C6926"/>
    <w:rsid w:val="006D7126"/>
    <w:rsid w:val="00706B7D"/>
    <w:rsid w:val="00707463"/>
    <w:rsid w:val="00716248"/>
    <w:rsid w:val="007276D5"/>
    <w:rsid w:val="007441DE"/>
    <w:rsid w:val="007503AB"/>
    <w:rsid w:val="007634B4"/>
    <w:rsid w:val="007922B1"/>
    <w:rsid w:val="007943C8"/>
    <w:rsid w:val="007B065B"/>
    <w:rsid w:val="007E1597"/>
    <w:rsid w:val="007E67BA"/>
    <w:rsid w:val="007F6DE5"/>
    <w:rsid w:val="00826A63"/>
    <w:rsid w:val="00834CB3"/>
    <w:rsid w:val="00842BCB"/>
    <w:rsid w:val="0087058E"/>
    <w:rsid w:val="0087723E"/>
    <w:rsid w:val="00881A17"/>
    <w:rsid w:val="008B3AF1"/>
    <w:rsid w:val="009019E5"/>
    <w:rsid w:val="0090225C"/>
    <w:rsid w:val="00932A29"/>
    <w:rsid w:val="00933355"/>
    <w:rsid w:val="009426B8"/>
    <w:rsid w:val="00953DE6"/>
    <w:rsid w:val="00956A74"/>
    <w:rsid w:val="009663E2"/>
    <w:rsid w:val="00985817"/>
    <w:rsid w:val="009912A0"/>
    <w:rsid w:val="00993841"/>
    <w:rsid w:val="009D51E4"/>
    <w:rsid w:val="009E7FCA"/>
    <w:rsid w:val="00A02AEC"/>
    <w:rsid w:val="00A03629"/>
    <w:rsid w:val="00A23608"/>
    <w:rsid w:val="00AA3039"/>
    <w:rsid w:val="00AD78B6"/>
    <w:rsid w:val="00AF0095"/>
    <w:rsid w:val="00B04C06"/>
    <w:rsid w:val="00B11B43"/>
    <w:rsid w:val="00B209E8"/>
    <w:rsid w:val="00B73912"/>
    <w:rsid w:val="00B82B31"/>
    <w:rsid w:val="00B934C3"/>
    <w:rsid w:val="00BB1BFB"/>
    <w:rsid w:val="00BC3735"/>
    <w:rsid w:val="00BD70E6"/>
    <w:rsid w:val="00BE60A5"/>
    <w:rsid w:val="00C32505"/>
    <w:rsid w:val="00C67464"/>
    <w:rsid w:val="00C71D64"/>
    <w:rsid w:val="00C77444"/>
    <w:rsid w:val="00CB01B2"/>
    <w:rsid w:val="00CB12DF"/>
    <w:rsid w:val="00CC0E44"/>
    <w:rsid w:val="00CE219D"/>
    <w:rsid w:val="00D1284E"/>
    <w:rsid w:val="00D1488C"/>
    <w:rsid w:val="00D47B0B"/>
    <w:rsid w:val="00D66151"/>
    <w:rsid w:val="00E07C16"/>
    <w:rsid w:val="00E10658"/>
    <w:rsid w:val="00E662BA"/>
    <w:rsid w:val="00E71B05"/>
    <w:rsid w:val="00E95F27"/>
    <w:rsid w:val="00EF0CC7"/>
    <w:rsid w:val="00F0184A"/>
    <w:rsid w:val="00F022B6"/>
    <w:rsid w:val="00F122D8"/>
    <w:rsid w:val="00F54953"/>
    <w:rsid w:val="00F645B8"/>
    <w:rsid w:val="00F7774F"/>
    <w:rsid w:val="00FB27C3"/>
    <w:rsid w:val="00FE4AC0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4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42BCB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42B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842BCB"/>
  </w:style>
  <w:style w:type="character" w:customStyle="1" w:styleId="mw-editsection">
    <w:name w:val="mw-editsection"/>
    <w:basedOn w:val="Bekezdsalapbettpusa"/>
    <w:rsid w:val="00842BCB"/>
  </w:style>
  <w:style w:type="character" w:customStyle="1" w:styleId="mw-editsection-bracket">
    <w:name w:val="mw-editsection-bracket"/>
    <w:basedOn w:val="Bekezdsalapbettpusa"/>
    <w:rsid w:val="00842BCB"/>
  </w:style>
  <w:style w:type="character" w:customStyle="1" w:styleId="Cmsor3Char">
    <w:name w:val="Címsor 3 Char"/>
    <w:basedOn w:val="Bekezdsalapbettpusa"/>
    <w:link w:val="Cmsor3"/>
    <w:uiPriority w:val="9"/>
    <w:rsid w:val="00842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egorytreeemptybullet">
    <w:name w:val="categorytreeemptybullet"/>
    <w:basedOn w:val="Bekezdsalapbettpusa"/>
    <w:rsid w:val="00842BCB"/>
  </w:style>
  <w:style w:type="character" w:customStyle="1" w:styleId="categorytreebullet">
    <w:name w:val="categorytreebullet"/>
    <w:basedOn w:val="Bekezdsalapbettpusa"/>
    <w:rsid w:val="00842BCB"/>
  </w:style>
  <w:style w:type="character" w:customStyle="1" w:styleId="categorytreetoggle">
    <w:name w:val="categorytreetoggle"/>
    <w:basedOn w:val="Bekezdsalapbettpusa"/>
    <w:rsid w:val="00842BCB"/>
  </w:style>
  <w:style w:type="paragraph" w:styleId="Buborkszveg">
    <w:name w:val="Balloon Text"/>
    <w:basedOn w:val="Norml"/>
    <w:link w:val="BuborkszvegChar"/>
    <w:uiPriority w:val="99"/>
    <w:semiHidden/>
    <w:unhideWhenUsed/>
    <w:rsid w:val="00D1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8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A664F"/>
    <w:rPr>
      <w:b/>
      <w:bCs/>
    </w:rPr>
  </w:style>
  <w:style w:type="character" w:styleId="Kiemels">
    <w:name w:val="Emphasis"/>
    <w:basedOn w:val="Bekezdsalapbettpusa"/>
    <w:uiPriority w:val="20"/>
    <w:qFormat/>
    <w:rsid w:val="001A664F"/>
    <w:rPr>
      <w:i/>
      <w:iCs/>
    </w:rPr>
  </w:style>
  <w:style w:type="paragraph" w:styleId="Listaszerbekezds">
    <w:name w:val="List Paragraph"/>
    <w:basedOn w:val="Norml"/>
    <w:uiPriority w:val="34"/>
    <w:qFormat/>
    <w:rsid w:val="0070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42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42BCB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42B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842BCB"/>
  </w:style>
  <w:style w:type="character" w:customStyle="1" w:styleId="mw-editsection">
    <w:name w:val="mw-editsection"/>
    <w:basedOn w:val="Bekezdsalapbettpusa"/>
    <w:rsid w:val="00842BCB"/>
  </w:style>
  <w:style w:type="character" w:customStyle="1" w:styleId="mw-editsection-bracket">
    <w:name w:val="mw-editsection-bracket"/>
    <w:basedOn w:val="Bekezdsalapbettpusa"/>
    <w:rsid w:val="00842BCB"/>
  </w:style>
  <w:style w:type="character" w:customStyle="1" w:styleId="Cmsor3Char">
    <w:name w:val="Címsor 3 Char"/>
    <w:basedOn w:val="Bekezdsalapbettpusa"/>
    <w:link w:val="Cmsor3"/>
    <w:uiPriority w:val="9"/>
    <w:rsid w:val="00842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egorytreeemptybullet">
    <w:name w:val="categorytreeemptybullet"/>
    <w:basedOn w:val="Bekezdsalapbettpusa"/>
    <w:rsid w:val="00842BCB"/>
  </w:style>
  <w:style w:type="character" w:customStyle="1" w:styleId="categorytreebullet">
    <w:name w:val="categorytreebullet"/>
    <w:basedOn w:val="Bekezdsalapbettpusa"/>
    <w:rsid w:val="00842BCB"/>
  </w:style>
  <w:style w:type="character" w:customStyle="1" w:styleId="categorytreetoggle">
    <w:name w:val="categorytreetoggle"/>
    <w:basedOn w:val="Bekezdsalapbettpusa"/>
    <w:rsid w:val="00842BCB"/>
  </w:style>
  <w:style w:type="paragraph" w:styleId="Buborkszveg">
    <w:name w:val="Balloon Text"/>
    <w:basedOn w:val="Norml"/>
    <w:link w:val="BuborkszvegChar"/>
    <w:uiPriority w:val="99"/>
    <w:semiHidden/>
    <w:unhideWhenUsed/>
    <w:rsid w:val="00D1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8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1A664F"/>
    <w:rPr>
      <w:b/>
      <w:bCs/>
    </w:rPr>
  </w:style>
  <w:style w:type="character" w:styleId="Kiemels">
    <w:name w:val="Emphasis"/>
    <w:basedOn w:val="Bekezdsalapbettpusa"/>
    <w:uiPriority w:val="20"/>
    <w:qFormat/>
    <w:rsid w:val="001A664F"/>
    <w:rPr>
      <w:i/>
      <w:iCs/>
    </w:rPr>
  </w:style>
  <w:style w:type="paragraph" w:styleId="Listaszerbekezds">
    <w:name w:val="List Paragraph"/>
    <w:basedOn w:val="Norml"/>
    <w:uiPriority w:val="34"/>
    <w:qFormat/>
    <w:rsid w:val="0070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385">
          <w:marLeft w:val="293"/>
          <w:marRight w:val="0"/>
          <w:marTop w:val="10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9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Expo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F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Vesz%C3%A9lyeztetett_fajok" TargetMode="External"/><Relationship Id="rId11" Type="http://schemas.openxmlformats.org/officeDocument/2006/relationships/hyperlink" Target="https://hu.wikipedia.org/w/index.php?title=Kipusztul%C3%A1s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Vesz%C3%A9lyeztetett_f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Vesz%C3%A9lyeztetetts%C3%A9gi_st%C3%A1tusz_(biol%C3%B3gia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613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fercsikm</dc:creator>
  <cp:lastModifiedBy>MSZÁgi</cp:lastModifiedBy>
  <cp:revision>6</cp:revision>
  <dcterms:created xsi:type="dcterms:W3CDTF">2019-03-07T20:26:00Z</dcterms:created>
  <dcterms:modified xsi:type="dcterms:W3CDTF">2019-03-12T19:10:00Z</dcterms:modified>
</cp:coreProperties>
</file>